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018D" w:rsidRPr="00E7018D" w:rsidRDefault="00E7018D" w:rsidP="00E7018D">
      <w:pPr>
        <w:jc w:val="center"/>
        <w:rPr>
          <w:rFonts w:ascii="PT Astra Serif" w:eastAsia="Arial" w:hAnsi="PT Astra Serif"/>
          <w:b/>
          <w:bCs/>
          <w:sz w:val="26"/>
          <w:szCs w:val="26"/>
        </w:rPr>
      </w:pPr>
      <w:r w:rsidRPr="00E7018D">
        <w:rPr>
          <w:rFonts w:ascii="PT Astra Serif" w:eastAsia="Arial" w:hAnsi="PT Astra Serif"/>
          <w:b/>
          <w:bCs/>
          <w:sz w:val="26"/>
          <w:szCs w:val="26"/>
        </w:rPr>
        <w:t xml:space="preserve">Проект государственного контракта № </w:t>
      </w:r>
    </w:p>
    <w:p w:rsidR="00E7018D" w:rsidRPr="00E7018D" w:rsidRDefault="00E7018D" w:rsidP="00E7018D">
      <w:pPr>
        <w:widowControl w:val="0"/>
        <w:suppressAutoHyphens/>
        <w:autoSpaceDE w:val="0"/>
        <w:rPr>
          <w:rFonts w:ascii="PT Astra Serif" w:hAnsi="PT Astra Serif"/>
          <w:sz w:val="26"/>
          <w:szCs w:val="26"/>
        </w:rPr>
      </w:pPr>
    </w:p>
    <w:p w:rsidR="00E7018D" w:rsidRPr="00E7018D" w:rsidRDefault="00E7018D" w:rsidP="00E7018D">
      <w:pPr>
        <w:widowControl w:val="0"/>
        <w:suppressAutoHyphens/>
        <w:autoSpaceDE w:val="0"/>
        <w:jc w:val="center"/>
        <w:rPr>
          <w:rFonts w:ascii="PT Astra Serif" w:hAnsi="PT Astra Serif"/>
          <w:sz w:val="26"/>
          <w:szCs w:val="26"/>
        </w:rPr>
      </w:pPr>
      <w:r w:rsidRPr="00E7018D">
        <w:rPr>
          <w:rFonts w:ascii="PT Astra Serif" w:hAnsi="PT Astra Serif"/>
          <w:sz w:val="26"/>
          <w:szCs w:val="26"/>
        </w:rPr>
        <w:t>п. Мичуринский                                                                          «____»____________ 2026 г.</w:t>
      </w:r>
    </w:p>
    <w:p w:rsidR="00E7018D" w:rsidRPr="00E7018D" w:rsidRDefault="00E7018D" w:rsidP="00E7018D">
      <w:pPr>
        <w:widowControl w:val="0"/>
        <w:suppressAutoHyphens/>
        <w:autoSpaceDE w:val="0"/>
        <w:rPr>
          <w:rFonts w:ascii="PT Astra Serif" w:hAnsi="PT Astra Serif"/>
          <w:sz w:val="26"/>
          <w:szCs w:val="26"/>
        </w:rPr>
      </w:pPr>
    </w:p>
    <w:p w:rsidR="00E7018D" w:rsidRPr="00E7018D" w:rsidRDefault="00E7018D" w:rsidP="00E7018D">
      <w:pPr>
        <w:pStyle w:val="a8"/>
        <w:tabs>
          <w:tab w:val="left" w:leader="underscore" w:pos="9923"/>
        </w:tabs>
        <w:ind w:firstLine="709"/>
        <w:jc w:val="both"/>
        <w:rPr>
          <w:rFonts w:ascii="PT Astra Serif" w:hAnsi="PT Astra Serif"/>
          <w:sz w:val="26"/>
          <w:szCs w:val="26"/>
        </w:rPr>
      </w:pPr>
      <w:proofErr w:type="gramStart"/>
      <w:r w:rsidRPr="00E7018D">
        <w:rPr>
          <w:rFonts w:ascii="PT Astra Serif" w:hAnsi="PT Astra Serif"/>
          <w:sz w:val="26"/>
          <w:szCs w:val="26"/>
        </w:rPr>
        <w:t>Федеральное казенное учреждение «</w:t>
      </w:r>
      <w:proofErr w:type="spellStart"/>
      <w:r w:rsidRPr="00E7018D">
        <w:rPr>
          <w:rFonts w:ascii="PT Astra Serif" w:hAnsi="PT Astra Serif"/>
          <w:sz w:val="26"/>
          <w:szCs w:val="26"/>
        </w:rPr>
        <w:t>Камышинская</w:t>
      </w:r>
      <w:proofErr w:type="spellEnd"/>
      <w:r w:rsidRPr="00E7018D">
        <w:rPr>
          <w:rFonts w:ascii="PT Astra Serif" w:hAnsi="PT Astra Serif"/>
          <w:sz w:val="26"/>
          <w:szCs w:val="26"/>
        </w:rPr>
        <w:t xml:space="preserve"> воспитательная колония Управления Федеральной службы исполнения наказаний по Волгоградской области» (ФКУ </w:t>
      </w:r>
      <w:proofErr w:type="spellStart"/>
      <w:r w:rsidRPr="00E7018D">
        <w:rPr>
          <w:rFonts w:ascii="PT Astra Serif" w:hAnsi="PT Astra Serif"/>
          <w:sz w:val="26"/>
          <w:szCs w:val="26"/>
        </w:rPr>
        <w:t>Камышинская</w:t>
      </w:r>
      <w:proofErr w:type="spellEnd"/>
      <w:r w:rsidRPr="00E7018D">
        <w:rPr>
          <w:rFonts w:ascii="PT Astra Serif" w:hAnsi="PT Astra Serif"/>
          <w:sz w:val="26"/>
          <w:szCs w:val="26"/>
        </w:rPr>
        <w:t xml:space="preserve"> ВК УФСИН России по Волгоградской области), в лице начальника учреждения </w:t>
      </w:r>
      <w:proofErr w:type="spellStart"/>
      <w:r w:rsidRPr="00E7018D">
        <w:rPr>
          <w:rFonts w:ascii="PT Astra Serif" w:hAnsi="PT Astra Serif"/>
          <w:sz w:val="26"/>
          <w:szCs w:val="26"/>
        </w:rPr>
        <w:t>Клингена</w:t>
      </w:r>
      <w:proofErr w:type="spellEnd"/>
      <w:r w:rsidRPr="00E7018D">
        <w:rPr>
          <w:rFonts w:ascii="PT Astra Serif" w:hAnsi="PT Astra Serif"/>
          <w:sz w:val="26"/>
          <w:szCs w:val="26"/>
        </w:rPr>
        <w:t xml:space="preserve"> Юрия Константиновича, действующего на основании Устава</w:t>
      </w:r>
      <w:r w:rsidRPr="00E7018D">
        <w:rPr>
          <w:rFonts w:ascii="PT Astra Serif" w:hAnsi="PT Astra Serif"/>
          <w:color w:val="000000"/>
          <w:sz w:val="26"/>
          <w:szCs w:val="26"/>
        </w:rPr>
        <w:t xml:space="preserve"> утвержденного приказом ФСИН России № 133 от 09.03.2011,</w:t>
      </w:r>
      <w:r w:rsidRPr="00E7018D">
        <w:rPr>
          <w:rFonts w:ascii="PT Astra Serif" w:hAnsi="PT Astra Serif"/>
          <w:sz w:val="26"/>
          <w:szCs w:val="26"/>
        </w:rPr>
        <w:t xml:space="preserve"> именуемое в дальнейшем «Государственный заказчик», с одной стороны, и ______, именуемый в дальнейшем «Поставщик», в лице _____, действующего на основании ______ с другой</w:t>
      </w:r>
      <w:proofErr w:type="gramEnd"/>
      <w:r w:rsidRPr="00E7018D">
        <w:rPr>
          <w:rFonts w:ascii="PT Astra Serif" w:hAnsi="PT Astra Serif"/>
          <w:sz w:val="26"/>
          <w:szCs w:val="26"/>
        </w:rPr>
        <w:t xml:space="preserve"> стороны, </w:t>
      </w:r>
      <w:proofErr w:type="gramStart"/>
      <w:r w:rsidRPr="00E7018D">
        <w:rPr>
          <w:rFonts w:ascii="PT Astra Serif" w:hAnsi="PT Astra Serif"/>
          <w:sz w:val="26"/>
          <w:szCs w:val="26"/>
        </w:rPr>
        <w:t>именуемый</w:t>
      </w:r>
      <w:proofErr w:type="gramEnd"/>
      <w:r w:rsidRPr="00E7018D">
        <w:rPr>
          <w:rFonts w:ascii="PT Astra Serif" w:hAnsi="PT Astra Serif"/>
          <w:sz w:val="26"/>
          <w:szCs w:val="26"/>
        </w:rPr>
        <w:t xml:space="preserve"> в дальнейшем Стороны, руководствуясь: </w:t>
      </w:r>
    </w:p>
    <w:p w:rsidR="00E7018D" w:rsidRPr="00E7018D" w:rsidRDefault="00E7018D" w:rsidP="00E7018D">
      <w:pPr>
        <w:pStyle w:val="a8"/>
        <w:tabs>
          <w:tab w:val="left" w:leader="underscore" w:pos="9923"/>
        </w:tabs>
        <w:spacing w:after="0"/>
        <w:ind w:firstLine="709"/>
        <w:jc w:val="both"/>
        <w:rPr>
          <w:rFonts w:ascii="PT Astra Serif" w:eastAsia="Courier New" w:hAnsi="PT Astra Serif"/>
          <w:sz w:val="26"/>
          <w:szCs w:val="26"/>
        </w:rPr>
      </w:pPr>
      <w:r w:rsidRPr="00E7018D">
        <w:rPr>
          <w:rFonts w:ascii="PT Astra Serif" w:hAnsi="PT Astra Serif"/>
          <w:sz w:val="26"/>
          <w:szCs w:val="26"/>
        </w:rPr>
        <w:t>п. 4 ч. 1 ст. 93 Федерального закона от 05.04.2013 № 44-ФЗ «О контрактной системе в сфере закупок товаров, работ, услуг для государственных и муниципальных нужд», заключили настоящий государственный контракт (далее - Контракт) о нижеследующем:</w:t>
      </w:r>
    </w:p>
    <w:p w:rsidR="00D149F4" w:rsidRPr="00692DFB" w:rsidRDefault="00D149F4" w:rsidP="00D149F4">
      <w:pPr>
        <w:spacing w:line="120" w:lineRule="auto"/>
        <w:jc w:val="both"/>
        <w:rPr>
          <w:rFonts w:ascii="PT Astra Serif" w:hAnsi="PT Astra Serif"/>
          <w:sz w:val="26"/>
          <w:szCs w:val="26"/>
        </w:rPr>
      </w:pPr>
    </w:p>
    <w:p w:rsidR="00D149F4" w:rsidRPr="00692DFB" w:rsidRDefault="00D149F4" w:rsidP="00D149F4">
      <w:pPr>
        <w:spacing w:line="120" w:lineRule="auto"/>
        <w:rPr>
          <w:rFonts w:ascii="PT Astra Serif" w:hAnsi="PT Astra Serif"/>
          <w:sz w:val="26"/>
          <w:szCs w:val="26"/>
        </w:rPr>
      </w:pPr>
    </w:p>
    <w:p w:rsidR="00D149F4" w:rsidRPr="00692DFB" w:rsidRDefault="00D149F4" w:rsidP="00D149F4">
      <w:pPr>
        <w:ind w:firstLine="708"/>
        <w:jc w:val="center"/>
        <w:rPr>
          <w:rFonts w:ascii="PT Astra Serif" w:hAnsi="PT Astra Serif"/>
          <w:b/>
          <w:sz w:val="26"/>
          <w:szCs w:val="26"/>
        </w:rPr>
      </w:pPr>
      <w:r w:rsidRPr="00692DFB">
        <w:rPr>
          <w:rFonts w:ascii="PT Astra Serif" w:hAnsi="PT Astra Serif"/>
          <w:b/>
          <w:sz w:val="26"/>
          <w:szCs w:val="26"/>
        </w:rPr>
        <w:t>1. Предмет Контракта</w:t>
      </w:r>
    </w:p>
    <w:p w:rsidR="00D149F4" w:rsidRDefault="00D149F4" w:rsidP="00D149F4">
      <w:pPr>
        <w:widowControl w:val="0"/>
        <w:numPr>
          <w:ilvl w:val="1"/>
          <w:numId w:val="6"/>
        </w:numPr>
        <w:autoSpaceDE w:val="0"/>
        <w:autoSpaceDN w:val="0"/>
        <w:adjustRightInd w:val="0"/>
        <w:ind w:left="0" w:firstLine="709"/>
        <w:jc w:val="both"/>
        <w:rPr>
          <w:rFonts w:ascii="PT Astra Serif" w:hAnsi="PT Astra Serif"/>
          <w:sz w:val="26"/>
          <w:szCs w:val="26"/>
        </w:rPr>
      </w:pPr>
      <w:r w:rsidRPr="00692DFB">
        <w:rPr>
          <w:rFonts w:ascii="PT Astra Serif" w:hAnsi="PT Astra Serif"/>
          <w:sz w:val="26"/>
          <w:szCs w:val="26"/>
        </w:rPr>
        <w:t xml:space="preserve">Поставщик обязуется передать </w:t>
      </w:r>
      <w:r w:rsidRPr="00692DFB">
        <w:rPr>
          <w:rFonts w:ascii="PT Astra Serif" w:hAnsi="PT Astra Serif"/>
          <w:color w:val="000000"/>
          <w:sz w:val="26"/>
          <w:szCs w:val="26"/>
        </w:rPr>
        <w:t xml:space="preserve">Государственному заказчику качественную и безопасную </w:t>
      </w:r>
      <w:r w:rsidRPr="00692DFB">
        <w:rPr>
          <w:rFonts w:ascii="PT Astra Serif" w:hAnsi="PT Astra Serif"/>
          <w:sz w:val="26"/>
          <w:szCs w:val="26"/>
        </w:rPr>
        <w:t xml:space="preserve">продукцию: </w:t>
      </w:r>
      <w:r w:rsidR="00051AD6">
        <w:rPr>
          <w:rFonts w:ascii="PT Astra Serif" w:hAnsi="PT Astra Serif"/>
          <w:color w:val="000000"/>
          <w:sz w:val="26"/>
          <w:szCs w:val="26"/>
        </w:rPr>
        <w:t xml:space="preserve">Закупка оборудования для </w:t>
      </w:r>
      <w:r w:rsidR="00796296">
        <w:rPr>
          <w:rFonts w:ascii="PT Astra Serif" w:hAnsi="PT Astra Serif"/>
          <w:color w:val="000000"/>
          <w:sz w:val="26"/>
          <w:szCs w:val="26"/>
        </w:rPr>
        <w:t xml:space="preserve">студии кабельного телевидения (микрофон музыкальный, комплект осветительного оборудования и </w:t>
      </w:r>
      <w:proofErr w:type="spellStart"/>
      <w:r w:rsidR="00796296">
        <w:rPr>
          <w:rFonts w:ascii="PT Astra Serif" w:hAnsi="PT Astra Serif"/>
          <w:color w:val="000000"/>
          <w:sz w:val="26"/>
          <w:szCs w:val="26"/>
        </w:rPr>
        <w:t>хромокейный</w:t>
      </w:r>
      <w:proofErr w:type="spellEnd"/>
      <w:r w:rsidR="00796296">
        <w:rPr>
          <w:rFonts w:ascii="PT Astra Serif" w:hAnsi="PT Astra Serif"/>
          <w:color w:val="000000"/>
          <w:sz w:val="26"/>
          <w:szCs w:val="26"/>
        </w:rPr>
        <w:t xml:space="preserve"> фон, </w:t>
      </w:r>
      <w:r w:rsidR="00E22CF8">
        <w:rPr>
          <w:rFonts w:ascii="PT Astra Serif" w:hAnsi="PT Astra Serif"/>
          <w:color w:val="000000"/>
          <w:sz w:val="26"/>
          <w:szCs w:val="26"/>
        </w:rPr>
        <w:t>комплект осветительного оборудования, диктофон</w:t>
      </w:r>
      <w:proofErr w:type="gramStart"/>
      <w:r w:rsidR="00F67F1E">
        <w:rPr>
          <w:rFonts w:ascii="PT Astra Serif" w:hAnsi="PT Astra Serif"/>
          <w:color w:val="000000"/>
          <w:sz w:val="26"/>
          <w:szCs w:val="26"/>
        </w:rPr>
        <w:t>)</w:t>
      </w:r>
      <w:r w:rsidRPr="00692DFB">
        <w:rPr>
          <w:rFonts w:ascii="PT Astra Serif" w:hAnsi="PT Astra Serif"/>
          <w:color w:val="000000"/>
          <w:sz w:val="26"/>
          <w:szCs w:val="26"/>
        </w:rPr>
        <w:t>(</w:t>
      </w:r>
      <w:proofErr w:type="gramEnd"/>
      <w:r w:rsidRPr="00692DFB">
        <w:rPr>
          <w:rFonts w:ascii="PT Astra Serif" w:hAnsi="PT Astra Serif"/>
          <w:sz w:val="26"/>
          <w:szCs w:val="26"/>
        </w:rPr>
        <w:t>далее – товар) в количестве, по цене, адресу и в сроки в соответствии с Спецификацией товара (Приложение №1 к Контракту), которая является неотъемлемой частью настоящего Контракта, а Государственный заказчик обязуется обеспечить приемку и оплату товара согласно условиям Контракта.</w:t>
      </w:r>
    </w:p>
    <w:p w:rsidR="00F05BFF" w:rsidRPr="00AE3618" w:rsidRDefault="00F05BFF" w:rsidP="00F05BFF">
      <w:pPr>
        <w:ind w:right="-2" w:firstLine="709"/>
        <w:jc w:val="both"/>
        <w:rPr>
          <w:rFonts w:ascii="PT Astra Serif" w:hAnsi="PT Astra Serif"/>
          <w:b/>
          <w:bCs/>
        </w:rPr>
      </w:pPr>
      <w:r>
        <w:rPr>
          <w:rFonts w:ascii="PT Astra Serif" w:hAnsi="PT Astra Serif"/>
          <w:sz w:val="26"/>
          <w:szCs w:val="26"/>
        </w:rPr>
        <w:t>ИКЗ</w:t>
      </w:r>
      <w:r w:rsidRPr="00051AD6">
        <w:rPr>
          <w:rFonts w:ascii="PT Astra Serif" w:hAnsi="PT Astra Serif" w:cs="Tahoma"/>
          <w:b/>
          <w:bCs/>
          <w:shd w:val="clear" w:color="auto" w:fill="FAFAFA"/>
        </w:rPr>
        <w:t>261343601077134100100100030000000244</w:t>
      </w:r>
    </w:p>
    <w:p w:rsidR="00F05BFF" w:rsidRPr="00692DFB" w:rsidRDefault="00F05BFF" w:rsidP="00F05BFF">
      <w:pPr>
        <w:widowControl w:val="0"/>
        <w:autoSpaceDE w:val="0"/>
        <w:autoSpaceDN w:val="0"/>
        <w:adjustRightInd w:val="0"/>
        <w:ind w:left="1425"/>
        <w:jc w:val="both"/>
        <w:rPr>
          <w:rFonts w:ascii="PT Astra Serif" w:hAnsi="PT Astra Serif"/>
          <w:sz w:val="26"/>
          <w:szCs w:val="26"/>
        </w:rPr>
      </w:pPr>
    </w:p>
    <w:p w:rsidR="00D149F4" w:rsidRPr="00692DFB" w:rsidRDefault="00D149F4" w:rsidP="00D149F4">
      <w:pPr>
        <w:tabs>
          <w:tab w:val="left" w:pos="1440"/>
        </w:tabs>
        <w:ind w:right="21" w:firstLine="540"/>
        <w:jc w:val="both"/>
        <w:rPr>
          <w:rFonts w:ascii="PT Astra Serif" w:hAnsi="PT Astra Serif"/>
          <w:sz w:val="26"/>
          <w:szCs w:val="26"/>
        </w:rPr>
      </w:pPr>
    </w:p>
    <w:p w:rsidR="00D149F4" w:rsidRPr="00692DFB" w:rsidRDefault="00D149F4" w:rsidP="00D149F4">
      <w:pPr>
        <w:ind w:firstLine="567"/>
        <w:jc w:val="center"/>
        <w:rPr>
          <w:rFonts w:ascii="PT Astra Serif" w:hAnsi="PT Astra Serif"/>
          <w:b/>
          <w:sz w:val="26"/>
          <w:szCs w:val="26"/>
        </w:rPr>
      </w:pPr>
      <w:r w:rsidRPr="00692DFB">
        <w:rPr>
          <w:rFonts w:ascii="PT Astra Serif" w:hAnsi="PT Astra Serif"/>
          <w:b/>
          <w:sz w:val="26"/>
          <w:szCs w:val="26"/>
        </w:rPr>
        <w:t>II. Цена Контракта и порядок расчетов</w:t>
      </w:r>
    </w:p>
    <w:p w:rsidR="00D149F4" w:rsidRPr="00692DFB" w:rsidRDefault="00D149F4" w:rsidP="00D149F4">
      <w:pPr>
        <w:ind w:firstLine="709"/>
        <w:jc w:val="both"/>
        <w:outlineLvl w:val="0"/>
        <w:rPr>
          <w:rFonts w:ascii="PT Astra Serif" w:hAnsi="PT Astra Serif"/>
          <w:bCs/>
          <w:i/>
          <w:iCs/>
          <w:color w:val="000000"/>
          <w:sz w:val="26"/>
          <w:szCs w:val="26"/>
        </w:rPr>
      </w:pPr>
      <w:r w:rsidRPr="00692DFB">
        <w:rPr>
          <w:rFonts w:ascii="PT Astra Serif" w:hAnsi="PT Astra Serif"/>
          <w:color w:val="000000"/>
          <w:sz w:val="26"/>
          <w:szCs w:val="26"/>
        </w:rPr>
        <w:t>2.1. Цена настоящего Контракта составляет</w:t>
      </w:r>
      <w:proofErr w:type="gramStart"/>
      <w:r w:rsidRPr="00692DFB">
        <w:rPr>
          <w:rFonts w:ascii="PT Astra Serif" w:hAnsi="PT Astra Serif"/>
          <w:color w:val="000000"/>
          <w:sz w:val="26"/>
          <w:szCs w:val="26"/>
        </w:rPr>
        <w:t xml:space="preserve"> </w:t>
      </w:r>
      <w:r w:rsidR="0028775C">
        <w:rPr>
          <w:rFonts w:ascii="PT Astra Serif" w:hAnsi="PT Astra Serif"/>
          <w:noProof/>
          <w:color w:val="000000"/>
          <w:sz w:val="26"/>
          <w:szCs w:val="26"/>
        </w:rPr>
        <w:t>______</w:t>
      </w:r>
      <w:r w:rsidRPr="00692DFB">
        <w:rPr>
          <w:rFonts w:ascii="PT Astra Serif" w:hAnsi="PT Astra Serif"/>
          <w:noProof/>
          <w:color w:val="000000"/>
          <w:sz w:val="26"/>
          <w:szCs w:val="26"/>
        </w:rPr>
        <w:t xml:space="preserve"> (</w:t>
      </w:r>
      <w:r w:rsidR="0028775C">
        <w:rPr>
          <w:rFonts w:ascii="PT Astra Serif" w:hAnsi="PT Astra Serif"/>
          <w:noProof/>
          <w:color w:val="000000"/>
          <w:sz w:val="26"/>
          <w:szCs w:val="26"/>
        </w:rPr>
        <w:t>___</w:t>
      </w:r>
      <w:r w:rsidRPr="00692DFB">
        <w:rPr>
          <w:rFonts w:ascii="PT Astra Serif" w:hAnsi="PT Astra Serif"/>
          <w:noProof/>
          <w:color w:val="000000"/>
          <w:sz w:val="26"/>
          <w:szCs w:val="26"/>
        </w:rPr>
        <w:t>)</w:t>
      </w:r>
      <w:r w:rsidRPr="00692DFB">
        <w:rPr>
          <w:rFonts w:ascii="PT Astra Serif" w:hAnsi="PT Astra Serif"/>
          <w:color w:val="000000"/>
          <w:sz w:val="26"/>
          <w:szCs w:val="26"/>
        </w:rPr>
        <w:t xml:space="preserve"> </w:t>
      </w:r>
      <w:proofErr w:type="gramEnd"/>
      <w:r w:rsidRPr="00692DFB">
        <w:rPr>
          <w:rFonts w:ascii="PT Astra Serif" w:hAnsi="PT Astra Serif"/>
          <w:color w:val="000000"/>
          <w:sz w:val="26"/>
          <w:szCs w:val="26"/>
        </w:rPr>
        <w:t xml:space="preserve">рублей </w:t>
      </w:r>
      <w:r w:rsidR="0028775C">
        <w:rPr>
          <w:rFonts w:ascii="PT Astra Serif" w:hAnsi="PT Astra Serif"/>
          <w:bCs/>
          <w:color w:val="000000"/>
          <w:sz w:val="26"/>
          <w:szCs w:val="26"/>
        </w:rPr>
        <w:t>__</w:t>
      </w:r>
      <w:r w:rsidRPr="00692DFB">
        <w:rPr>
          <w:rFonts w:ascii="PT Astra Serif" w:hAnsi="PT Astra Serif"/>
          <w:color w:val="000000"/>
          <w:sz w:val="26"/>
          <w:szCs w:val="26"/>
        </w:rPr>
        <w:t xml:space="preserve">копеек, </w:t>
      </w:r>
      <w:r w:rsidRPr="00692DFB">
        <w:rPr>
          <w:rFonts w:ascii="PT Astra Serif" w:hAnsi="PT Astra Serif"/>
          <w:noProof/>
          <w:color w:val="000000"/>
          <w:sz w:val="26"/>
          <w:szCs w:val="26"/>
        </w:rPr>
        <w:t xml:space="preserve">в том числе </w:t>
      </w:r>
      <w:bookmarkStart w:id="0" w:name="_Toc467508640"/>
      <w:r w:rsidRPr="00692DFB">
        <w:rPr>
          <w:rFonts w:ascii="PT Astra Serif" w:hAnsi="PT Astra Serif"/>
          <w:noProof/>
          <w:color w:val="000000"/>
          <w:sz w:val="26"/>
          <w:szCs w:val="26"/>
        </w:rPr>
        <w:t>без НДС</w:t>
      </w:r>
      <w:r w:rsidR="0028775C">
        <w:rPr>
          <w:rFonts w:ascii="PT Astra Serif" w:hAnsi="PT Astra Serif"/>
          <w:noProof/>
          <w:color w:val="000000"/>
          <w:sz w:val="26"/>
          <w:szCs w:val="26"/>
        </w:rPr>
        <w:t>/ с НДС</w:t>
      </w:r>
      <w:r w:rsidRPr="00692DFB">
        <w:rPr>
          <w:rFonts w:ascii="PT Astra Serif" w:hAnsi="PT Astra Serif"/>
          <w:noProof/>
          <w:color w:val="000000"/>
          <w:sz w:val="26"/>
          <w:szCs w:val="26"/>
        </w:rPr>
        <w:t>.</w:t>
      </w:r>
    </w:p>
    <w:bookmarkEnd w:id="0"/>
    <w:p w:rsidR="00D149F4" w:rsidRPr="00692DFB" w:rsidRDefault="00D149F4" w:rsidP="00D149F4">
      <w:pPr>
        <w:ind w:firstLine="709"/>
        <w:jc w:val="both"/>
        <w:outlineLvl w:val="0"/>
        <w:rPr>
          <w:rFonts w:ascii="PT Astra Serif" w:hAnsi="PT Astra Serif"/>
          <w:sz w:val="26"/>
          <w:szCs w:val="26"/>
        </w:rPr>
      </w:pPr>
      <w:proofErr w:type="gramStart"/>
      <w:r w:rsidRPr="00692DFB">
        <w:rPr>
          <w:rFonts w:ascii="PT Astra Serif" w:hAnsi="PT Astra Serif"/>
          <w:sz w:val="26"/>
          <w:szCs w:val="26"/>
        </w:rPr>
        <w:t>В случае если настоящий Контракт будет заключен с юридическим или физическим лицом, в том числе зарегистрированным в качестве индивидуального предпринимателя, сумма подлежащая уплате,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w:t>
      </w:r>
      <w:proofErr w:type="gramEnd"/>
      <w:r w:rsidRPr="00692DFB">
        <w:rPr>
          <w:rFonts w:ascii="PT Astra Serif" w:hAnsi="PT Astra Serif"/>
          <w:sz w:val="26"/>
          <w:szCs w:val="26"/>
        </w:rPr>
        <w:t xml:space="preserve"> подлежат уплате в бюджеты бюджетной системы Российской Федерации </w:t>
      </w:r>
      <w:proofErr w:type="gramStart"/>
      <w:r w:rsidRPr="00692DFB">
        <w:rPr>
          <w:rFonts w:ascii="PT Astra Serif" w:hAnsi="PT Astra Serif"/>
          <w:sz w:val="26"/>
          <w:szCs w:val="26"/>
        </w:rPr>
        <w:t>Государственный</w:t>
      </w:r>
      <w:proofErr w:type="gramEnd"/>
      <w:r w:rsidRPr="00692DFB">
        <w:rPr>
          <w:rFonts w:ascii="PT Astra Serif" w:hAnsi="PT Astra Serif"/>
          <w:sz w:val="26"/>
          <w:szCs w:val="26"/>
        </w:rPr>
        <w:t xml:space="preserve"> заказчиком.</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 xml:space="preserve">2.2. Цена Контракта включает в себя: стоимость Товара, расходы, связанные с доставкой, разгрузкой-погрузкой, размещением в местах хранения </w:t>
      </w:r>
      <w:proofErr w:type="gramStart"/>
      <w:r w:rsidRPr="00692DFB">
        <w:rPr>
          <w:rFonts w:ascii="PT Astra Serif" w:hAnsi="PT Astra Serif"/>
          <w:sz w:val="26"/>
          <w:szCs w:val="26"/>
        </w:rPr>
        <w:t>Государственный</w:t>
      </w:r>
      <w:proofErr w:type="gramEnd"/>
      <w:r w:rsidRPr="00692DFB">
        <w:rPr>
          <w:rFonts w:ascii="PT Astra Serif" w:hAnsi="PT Astra Serif"/>
          <w:sz w:val="26"/>
          <w:szCs w:val="26"/>
        </w:rPr>
        <w:t xml:space="preserve"> </w:t>
      </w:r>
      <w:proofErr w:type="gramStart"/>
      <w:r w:rsidRPr="00692DFB">
        <w:rPr>
          <w:rFonts w:ascii="PT Astra Serif" w:hAnsi="PT Astra Serif"/>
          <w:sz w:val="26"/>
          <w:szCs w:val="26"/>
        </w:rPr>
        <w:t>заказчика, стоимость упаковки (тары), маркировки, страхование, таможенные платежи (пошлины), НДС, другие установленные налоги, сборы и иные расходы, связанные с исполнением Контракта.</w:t>
      </w:r>
      <w:proofErr w:type="gramEnd"/>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 xml:space="preserve">Цена Контракта является твердой и определяется на весь срок исполнения Контракта, за исключением случаев, установленных Федеральным </w:t>
      </w:r>
      <w:hyperlink r:id="rId8" w:history="1">
        <w:r w:rsidRPr="00692DFB">
          <w:rPr>
            <w:rFonts w:ascii="PT Astra Serif" w:hAnsi="PT Astra Serif"/>
            <w:sz w:val="26"/>
            <w:szCs w:val="26"/>
          </w:rPr>
          <w:t>законом</w:t>
        </w:r>
      </w:hyperlink>
      <w:r w:rsidRPr="00692DFB">
        <w:rPr>
          <w:rFonts w:ascii="PT Astra Serif" w:hAnsi="PT Astra Serif"/>
          <w:sz w:val="26"/>
          <w:szCs w:val="26"/>
        </w:rPr>
        <w:t xml:space="preserve"> от 5 апреля 2013 г. N 44-ФЗ </w:t>
      </w:r>
      <w:r w:rsidR="00F67F1E">
        <w:rPr>
          <w:rFonts w:ascii="PT Astra Serif" w:hAnsi="PT Astra Serif"/>
          <w:sz w:val="26"/>
          <w:szCs w:val="26"/>
        </w:rPr>
        <w:t>«</w:t>
      </w:r>
      <w:r w:rsidRPr="00692DFB">
        <w:rPr>
          <w:rFonts w:ascii="PT Astra Serif" w:hAnsi="PT Astra Serif"/>
          <w:sz w:val="26"/>
          <w:szCs w:val="26"/>
        </w:rPr>
        <w:t>О контрактной системе в сфере закупок товаров, работ, услуг для обеспечения государственных и муниципальных нужд</w:t>
      </w:r>
      <w:r w:rsidR="00F67F1E">
        <w:rPr>
          <w:rFonts w:ascii="PT Astra Serif" w:hAnsi="PT Astra Serif"/>
          <w:sz w:val="26"/>
          <w:szCs w:val="26"/>
        </w:rPr>
        <w:t>»</w:t>
      </w:r>
      <w:r w:rsidRPr="00692DFB">
        <w:rPr>
          <w:rFonts w:ascii="PT Astra Serif" w:hAnsi="PT Astra Serif"/>
          <w:sz w:val="26"/>
          <w:szCs w:val="26"/>
        </w:rPr>
        <w:t xml:space="preserve"> и настоящим Контрактом.</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Цена Контракта может быть снижена по соглашению Сторон без изменения, предусмотренного Контрактом количества и качества поставляемого Товара, и иных условий Контракта.</w:t>
      </w:r>
    </w:p>
    <w:p w:rsidR="0028775C" w:rsidRPr="009129EA" w:rsidRDefault="00D149F4" w:rsidP="0028775C">
      <w:pPr>
        <w:ind w:firstLine="709"/>
        <w:jc w:val="both"/>
        <w:rPr>
          <w:rFonts w:ascii="PT Astra Serif" w:hAnsi="PT Astra Serif"/>
        </w:rPr>
      </w:pPr>
      <w:r w:rsidRPr="00692DFB">
        <w:rPr>
          <w:rFonts w:ascii="PT Astra Serif" w:hAnsi="PT Astra Serif"/>
          <w:sz w:val="26"/>
          <w:szCs w:val="26"/>
        </w:rPr>
        <w:lastRenderedPageBreak/>
        <w:t xml:space="preserve">2.3. </w:t>
      </w:r>
      <w:r w:rsidR="0028775C" w:rsidRPr="009129EA">
        <w:rPr>
          <w:rFonts w:ascii="PT Astra Serif" w:hAnsi="PT Astra Serif"/>
        </w:rPr>
        <w:t xml:space="preserve">Источник финансирования Контракта – Федеральный бюджет по КБК </w:t>
      </w:r>
      <w:r w:rsidR="0028775C" w:rsidRPr="00051AD6">
        <w:rPr>
          <w:rFonts w:ascii="PT Astra Serif" w:hAnsi="PT Astra Serif"/>
          <w:b/>
          <w:bCs/>
        </w:rPr>
        <w:t>3200305424069004924</w:t>
      </w:r>
      <w:r w:rsidR="004A75F9">
        <w:rPr>
          <w:rFonts w:ascii="PT Astra Serif" w:hAnsi="PT Astra Serif"/>
          <w:b/>
          <w:bCs/>
        </w:rPr>
        <w:t>4</w:t>
      </w:r>
      <w:r w:rsidR="0028775C" w:rsidRPr="009129EA">
        <w:rPr>
          <w:rFonts w:ascii="PT Astra Serif" w:hAnsi="PT Astra Serif"/>
        </w:rPr>
        <w:t>.</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2.4.  Авансирование не предусмотрено.</w:t>
      </w:r>
    </w:p>
    <w:p w:rsidR="00D149F4" w:rsidRPr="00692DFB" w:rsidRDefault="00D149F4" w:rsidP="00D149F4">
      <w:pPr>
        <w:ind w:firstLine="709"/>
        <w:jc w:val="both"/>
        <w:rPr>
          <w:rFonts w:ascii="PT Astra Serif" w:hAnsi="PT Astra Serif"/>
          <w:sz w:val="26"/>
          <w:szCs w:val="26"/>
        </w:rPr>
      </w:pPr>
      <w:bookmarkStart w:id="1" w:name="P78"/>
      <w:bookmarkEnd w:id="1"/>
      <w:r w:rsidRPr="00692DFB">
        <w:rPr>
          <w:rFonts w:ascii="PT Astra Serif" w:hAnsi="PT Astra Serif"/>
          <w:sz w:val="26"/>
          <w:szCs w:val="26"/>
        </w:rPr>
        <w:t xml:space="preserve">2.5. Расчеты между Государственным заказчиком и Поставщиком производятся не позднее </w:t>
      </w:r>
      <w:r w:rsidR="00F377B3">
        <w:rPr>
          <w:rFonts w:ascii="PT Astra Serif" w:hAnsi="PT Astra Serif"/>
          <w:sz w:val="26"/>
          <w:szCs w:val="26"/>
        </w:rPr>
        <w:t>10</w:t>
      </w:r>
      <w:r w:rsidRPr="00692DFB">
        <w:rPr>
          <w:rFonts w:ascii="PT Astra Serif" w:hAnsi="PT Astra Serif"/>
          <w:sz w:val="26"/>
          <w:szCs w:val="26"/>
        </w:rPr>
        <w:t xml:space="preserve"> рабочих дней со дня поставки Товара и подписания Государственным заказчиком оформленных в соответствии с требованиями действующих нормативных документов и представленных Поставщиком счета, счета-фактуры (при наличии), товарной (товарно-транспортной) накладной, акта приемки товара.</w:t>
      </w:r>
    </w:p>
    <w:p w:rsidR="00D149F4" w:rsidRPr="00692DFB" w:rsidRDefault="00D149F4" w:rsidP="00D149F4">
      <w:pPr>
        <w:ind w:firstLine="567"/>
        <w:jc w:val="both"/>
        <w:rPr>
          <w:rFonts w:ascii="PT Astra Serif" w:hAnsi="PT Astra Serif"/>
          <w:sz w:val="26"/>
          <w:szCs w:val="26"/>
        </w:rPr>
      </w:pPr>
      <w:r w:rsidRPr="00692DFB">
        <w:rPr>
          <w:rFonts w:ascii="PT Astra Serif" w:hAnsi="PT Astra Serif"/>
          <w:sz w:val="26"/>
          <w:szCs w:val="26"/>
        </w:rPr>
        <w:t xml:space="preserve">2.6. </w:t>
      </w:r>
      <w:proofErr w:type="gramStart"/>
      <w:r w:rsidRPr="00692DFB">
        <w:rPr>
          <w:rFonts w:ascii="PT Astra Serif" w:hAnsi="PT Astra Serif"/>
          <w:sz w:val="26"/>
          <w:szCs w:val="26"/>
        </w:rPr>
        <w:t>Оплата по Контракту осуществляется по безналичному расчету платежными поручениями путем перечисления Государственный заказчиком денежных средств на расчетный счет Поставщика, указанный в настоящем Контракте.</w:t>
      </w:r>
      <w:proofErr w:type="gramEnd"/>
      <w:r w:rsidRPr="00692DFB">
        <w:rPr>
          <w:rFonts w:ascii="PT Astra Serif" w:hAnsi="PT Astra Serif"/>
          <w:sz w:val="26"/>
          <w:szCs w:val="26"/>
        </w:rPr>
        <w:t xml:space="preserve"> В случае изменения расчетного счета Поставщик обязан в трехдневный срок с момента изменения расчетного счета в письменной форме сообщить об этом Государственный заказчику, указав новые реквизиты расчетного счета. В противном случае все риски, связанные с перечислением Государственным заказчиком денежных средств на указанный в настоящем Контракте счет Поставщика, несет Поставщик. </w:t>
      </w:r>
    </w:p>
    <w:p w:rsidR="00D149F4" w:rsidRPr="00692DFB" w:rsidRDefault="00D149F4" w:rsidP="00D149F4">
      <w:pPr>
        <w:spacing w:line="120" w:lineRule="auto"/>
        <w:ind w:firstLine="567"/>
        <w:jc w:val="both"/>
        <w:rPr>
          <w:rFonts w:ascii="PT Astra Serif" w:hAnsi="PT Astra Serif"/>
          <w:sz w:val="26"/>
          <w:szCs w:val="26"/>
        </w:rPr>
      </w:pPr>
    </w:p>
    <w:p w:rsidR="00D149F4" w:rsidRPr="00692DFB" w:rsidRDefault="00D149F4" w:rsidP="00D149F4">
      <w:pPr>
        <w:pStyle w:val="ConsPlusNormal"/>
        <w:ind w:firstLine="567"/>
        <w:jc w:val="center"/>
        <w:outlineLvl w:val="1"/>
        <w:rPr>
          <w:rFonts w:ascii="PT Astra Serif" w:hAnsi="PT Astra Serif"/>
          <w:b/>
          <w:sz w:val="26"/>
          <w:szCs w:val="26"/>
        </w:rPr>
      </w:pPr>
      <w:r w:rsidRPr="00692DFB">
        <w:rPr>
          <w:rFonts w:ascii="PT Astra Serif" w:hAnsi="PT Astra Serif"/>
          <w:b/>
          <w:sz w:val="26"/>
          <w:szCs w:val="26"/>
        </w:rPr>
        <w:t xml:space="preserve">III. Порядок, сроки и условия поставки и приемки Товара </w:t>
      </w:r>
    </w:p>
    <w:p w:rsidR="00D149F4" w:rsidRPr="00692DFB" w:rsidRDefault="00D149F4" w:rsidP="006B4F26">
      <w:pPr>
        <w:ind w:firstLine="709"/>
        <w:jc w:val="both"/>
        <w:rPr>
          <w:rFonts w:ascii="PT Astra Serif" w:hAnsi="PT Astra Serif"/>
          <w:color w:val="000000"/>
          <w:sz w:val="26"/>
          <w:szCs w:val="26"/>
        </w:rPr>
      </w:pPr>
      <w:r w:rsidRPr="00692DFB">
        <w:rPr>
          <w:rFonts w:ascii="PT Astra Serif" w:hAnsi="PT Astra Serif"/>
          <w:sz w:val="26"/>
          <w:szCs w:val="26"/>
        </w:rPr>
        <w:t xml:space="preserve">3.1. </w:t>
      </w:r>
      <w:proofErr w:type="gramStart"/>
      <w:r w:rsidRPr="00692DFB">
        <w:rPr>
          <w:rFonts w:ascii="PT Astra Serif" w:hAnsi="PT Astra Serif"/>
          <w:sz w:val="26"/>
          <w:szCs w:val="26"/>
        </w:rPr>
        <w:t xml:space="preserve">Поставщик самостоятельно доставляет Товар Государственному заказчику по адресу: 403881, РФ, Волгоградская область, </w:t>
      </w:r>
      <w:proofErr w:type="spellStart"/>
      <w:r w:rsidRPr="00692DFB">
        <w:rPr>
          <w:rFonts w:ascii="PT Astra Serif" w:hAnsi="PT Astra Serif"/>
          <w:sz w:val="26"/>
          <w:szCs w:val="26"/>
        </w:rPr>
        <w:t>Камышинский</w:t>
      </w:r>
      <w:proofErr w:type="spellEnd"/>
      <w:r w:rsidRPr="00692DFB">
        <w:rPr>
          <w:rFonts w:ascii="PT Astra Serif" w:hAnsi="PT Astra Serif"/>
          <w:sz w:val="26"/>
          <w:szCs w:val="26"/>
        </w:rPr>
        <w:t xml:space="preserve"> район, п. Мичуринский, ул. Справедливая, д. 1 (далее - место доставки), в течение </w:t>
      </w:r>
      <w:r w:rsidR="004A75F9">
        <w:rPr>
          <w:rFonts w:ascii="PT Astra Serif" w:hAnsi="PT Astra Serif"/>
          <w:color w:val="000000"/>
          <w:sz w:val="26"/>
          <w:szCs w:val="26"/>
        </w:rPr>
        <w:t>20 (двадцать</w:t>
      </w:r>
      <w:r w:rsidRPr="00692DFB">
        <w:rPr>
          <w:rFonts w:ascii="PT Astra Serif" w:hAnsi="PT Astra Serif"/>
          <w:color w:val="000000"/>
          <w:sz w:val="26"/>
          <w:szCs w:val="26"/>
        </w:rPr>
        <w:t>) рабочих дней с момента заключения государственного контракта.</w:t>
      </w:r>
      <w:proofErr w:type="gramEnd"/>
    </w:p>
    <w:p w:rsidR="00D149F4" w:rsidRPr="00692DFB" w:rsidRDefault="00D149F4" w:rsidP="00D149F4">
      <w:pPr>
        <w:spacing w:line="20" w:lineRule="atLeast"/>
        <w:ind w:firstLine="709"/>
        <w:jc w:val="both"/>
        <w:rPr>
          <w:rFonts w:ascii="PT Astra Serif" w:hAnsi="PT Astra Serif"/>
          <w:sz w:val="26"/>
          <w:szCs w:val="26"/>
        </w:rPr>
      </w:pPr>
      <w:r w:rsidRPr="00692DFB">
        <w:rPr>
          <w:rFonts w:ascii="PT Astra Serif" w:hAnsi="PT Astra Serif"/>
          <w:sz w:val="26"/>
          <w:szCs w:val="26"/>
        </w:rPr>
        <w:t>За один рабочий день Поставщик в письменной форме извещает Государственного заказчика о готовности осуществить прием-передачу товара.</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3.2. Приемка Товара осуществляется путем передачи Поставщиком Товара и документов об оценке соответствия, предусмотренных правом Евразийского экономического союза и законодательством Российской Федерации, обязательных для данного вида Товара, а также иных документов, подтверждающих качество Товара.</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3.3. Государственный заказчик проводит проверку соответствия наименования, количества и иных характеристик поставляемого Товара, сведениям, содержащимся в сопроводительных документах Поставщика.</w:t>
      </w:r>
    </w:p>
    <w:p w:rsidR="00D149F4" w:rsidRPr="00692DFB" w:rsidRDefault="00D149F4" w:rsidP="001A3665">
      <w:pPr>
        <w:jc w:val="both"/>
        <w:rPr>
          <w:rFonts w:ascii="PT Astra Serif" w:hAnsi="PT Astra Serif"/>
          <w:sz w:val="26"/>
          <w:szCs w:val="26"/>
        </w:rPr>
      </w:pPr>
      <w:r w:rsidRPr="00692DFB">
        <w:rPr>
          <w:rFonts w:ascii="PT Astra Serif" w:hAnsi="PT Astra Serif"/>
          <w:sz w:val="26"/>
          <w:szCs w:val="26"/>
        </w:rPr>
        <w:t xml:space="preserve">3.4. Для проверки поставленного Товара в части его соответствия условиям Контракта Государственный заказчик проводит экспертизу. Экспертиза поставленного Товара может проводиться Государственным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Федеральным </w:t>
      </w:r>
      <w:hyperlink r:id="rId9" w:history="1">
        <w:r w:rsidRPr="00692DFB">
          <w:rPr>
            <w:rFonts w:ascii="PT Astra Serif" w:hAnsi="PT Astra Serif"/>
            <w:sz w:val="26"/>
            <w:szCs w:val="26"/>
          </w:rPr>
          <w:t>законом</w:t>
        </w:r>
      </w:hyperlink>
      <w:r w:rsidRPr="00692DFB">
        <w:rPr>
          <w:rFonts w:ascii="PT Astra Serif" w:hAnsi="PT Astra Serif"/>
          <w:sz w:val="26"/>
          <w:szCs w:val="26"/>
        </w:rPr>
        <w:t xml:space="preserve"> от 5 апреля 2013 г. N 44-ФЗ </w:t>
      </w:r>
      <w:r w:rsidR="00051AD6">
        <w:rPr>
          <w:rFonts w:ascii="PT Astra Serif" w:hAnsi="PT Astra Serif"/>
          <w:sz w:val="26"/>
          <w:szCs w:val="26"/>
        </w:rPr>
        <w:t>«</w:t>
      </w:r>
      <w:r w:rsidRPr="00692DFB">
        <w:rPr>
          <w:rFonts w:ascii="PT Astra Serif" w:hAnsi="PT Astra Serif"/>
          <w:sz w:val="26"/>
          <w:szCs w:val="26"/>
        </w:rPr>
        <w:t>О контрактной системе в сфере закупок товаров, работ, услуг для обеспечения государственных и муниципальных нужд</w:t>
      </w:r>
      <w:r w:rsidR="00051AD6">
        <w:rPr>
          <w:rFonts w:ascii="PT Astra Serif" w:hAnsi="PT Astra Serif"/>
          <w:sz w:val="26"/>
          <w:szCs w:val="26"/>
        </w:rPr>
        <w:t>»</w:t>
      </w:r>
      <w:r w:rsidRPr="00692DFB">
        <w:rPr>
          <w:rFonts w:ascii="PT Astra Serif" w:hAnsi="PT Astra Serif"/>
          <w:sz w:val="26"/>
          <w:szCs w:val="26"/>
        </w:rPr>
        <w:t>.</w:t>
      </w:r>
    </w:p>
    <w:p w:rsidR="00D149F4" w:rsidRPr="00692DFB" w:rsidRDefault="00D149F4" w:rsidP="00D149F4">
      <w:pPr>
        <w:ind w:firstLine="709"/>
        <w:jc w:val="both"/>
        <w:rPr>
          <w:rFonts w:ascii="PT Astra Serif" w:hAnsi="PT Astra Serif"/>
          <w:sz w:val="26"/>
          <w:szCs w:val="26"/>
        </w:rPr>
      </w:pPr>
      <w:bookmarkStart w:id="2" w:name="P101"/>
      <w:bookmarkEnd w:id="2"/>
      <w:r w:rsidRPr="00692DFB">
        <w:rPr>
          <w:rFonts w:ascii="PT Astra Serif" w:hAnsi="PT Astra Serif"/>
          <w:sz w:val="26"/>
          <w:szCs w:val="26"/>
        </w:rPr>
        <w:t>3.5. При отсутствии у Государственного заказчика претензий по количеству и качеству поставленного Товара Госуд</w:t>
      </w:r>
      <w:r w:rsidR="004A75F9">
        <w:rPr>
          <w:rFonts w:ascii="PT Astra Serif" w:hAnsi="PT Astra Serif"/>
          <w:sz w:val="26"/>
          <w:szCs w:val="26"/>
        </w:rPr>
        <w:t>арственный заказчик в течение 20 (двадцать</w:t>
      </w:r>
      <w:r w:rsidRPr="00692DFB">
        <w:rPr>
          <w:rFonts w:ascii="PT Astra Serif" w:hAnsi="PT Astra Serif"/>
          <w:sz w:val="26"/>
          <w:szCs w:val="26"/>
        </w:rPr>
        <w:t>) дней с момента доставки Товара Поставщиком подписывает счет, счет-фактуру (при наличии), товарную (товарно-транспортную) накладную, акт приемки товара. После этого Товар считается переданным Поставщиком Государственному заказчику.</w:t>
      </w:r>
    </w:p>
    <w:p w:rsidR="00D149F4" w:rsidRPr="00692DFB" w:rsidRDefault="00D149F4" w:rsidP="00D149F4">
      <w:pPr>
        <w:ind w:firstLine="709"/>
        <w:jc w:val="both"/>
        <w:rPr>
          <w:rFonts w:ascii="PT Astra Serif" w:hAnsi="PT Astra Serif"/>
          <w:sz w:val="26"/>
          <w:szCs w:val="26"/>
        </w:rPr>
      </w:pPr>
      <w:bookmarkStart w:id="3" w:name="P105"/>
      <w:bookmarkEnd w:id="3"/>
      <w:r w:rsidRPr="00692DFB">
        <w:rPr>
          <w:rFonts w:ascii="PT Astra Serif" w:hAnsi="PT Astra Serif"/>
          <w:sz w:val="26"/>
          <w:szCs w:val="26"/>
        </w:rPr>
        <w:t xml:space="preserve">3.6. </w:t>
      </w:r>
      <w:proofErr w:type="gramStart"/>
      <w:r w:rsidRPr="00692DFB">
        <w:rPr>
          <w:rFonts w:ascii="PT Astra Serif" w:hAnsi="PT Astra Serif"/>
          <w:sz w:val="26"/>
          <w:szCs w:val="26"/>
        </w:rPr>
        <w:t>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Государственный заказчик составляет акт с перечнем выявленных недостатков и указанием сроков их устранения и направляет его Поставщику.</w:t>
      </w:r>
      <w:proofErr w:type="gramEnd"/>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 xml:space="preserve">3.7. Поставщик обязан устранить недостатки или заменить Товар ненадлежащего качества в течение </w:t>
      </w:r>
      <w:r w:rsidR="001A3665">
        <w:rPr>
          <w:rFonts w:ascii="PT Astra Serif" w:hAnsi="PT Astra Serif"/>
          <w:sz w:val="26"/>
          <w:szCs w:val="26"/>
        </w:rPr>
        <w:t>20</w:t>
      </w:r>
      <w:r w:rsidRPr="00692DFB">
        <w:rPr>
          <w:rFonts w:ascii="PT Astra Serif" w:hAnsi="PT Astra Serif"/>
          <w:sz w:val="26"/>
          <w:szCs w:val="26"/>
        </w:rPr>
        <w:t xml:space="preserve"> (</w:t>
      </w:r>
      <w:r w:rsidR="001A3665">
        <w:rPr>
          <w:rFonts w:ascii="PT Astra Serif" w:hAnsi="PT Astra Serif"/>
          <w:sz w:val="26"/>
          <w:szCs w:val="26"/>
        </w:rPr>
        <w:t>двадцать</w:t>
      </w:r>
      <w:r w:rsidRPr="00692DFB">
        <w:rPr>
          <w:rFonts w:ascii="PT Astra Serif" w:hAnsi="PT Astra Serif"/>
          <w:sz w:val="26"/>
          <w:szCs w:val="26"/>
        </w:rPr>
        <w:t xml:space="preserve">) рабочих дней с момента получения акта, указанного в </w:t>
      </w:r>
      <w:hyperlink w:anchor="P105" w:history="1">
        <w:r w:rsidRPr="00692DFB">
          <w:rPr>
            <w:rFonts w:ascii="PT Astra Serif" w:hAnsi="PT Astra Serif"/>
            <w:sz w:val="26"/>
            <w:szCs w:val="26"/>
          </w:rPr>
          <w:t>пункте 3.6</w:t>
        </w:r>
      </w:hyperlink>
      <w:r w:rsidRPr="00692DFB">
        <w:rPr>
          <w:rFonts w:ascii="PT Astra Serif" w:hAnsi="PT Astra Serif"/>
          <w:sz w:val="26"/>
          <w:szCs w:val="26"/>
        </w:rPr>
        <w:t xml:space="preserve"> Контракта.</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Выявленные недостатки устраняются Поставщиком за его счет.</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lastRenderedPageBreak/>
        <w:t>3.8. Во всех случаях, влекущих возврат Товара Поставщику, Государственный заказчик обязан обеспечить сохранность этого Товара до момента фактического его возврата. Возврат (замена) Товара осуществляется силами и за счет средств Поставщика. Расходы, понесенные Государственный заказчиком в связи с принятием Товара на ответственное хранение и (или) его возвратом (заменой), подлежат возмещению Поставщиком.</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 xml:space="preserve">3.9. Претензии по скрытым дефектам могут быть заявлены </w:t>
      </w:r>
      <w:proofErr w:type="gramStart"/>
      <w:r w:rsidRPr="00692DFB">
        <w:rPr>
          <w:rFonts w:ascii="PT Astra Serif" w:hAnsi="PT Astra Serif"/>
          <w:sz w:val="26"/>
          <w:szCs w:val="26"/>
        </w:rPr>
        <w:t>Государственный</w:t>
      </w:r>
      <w:proofErr w:type="gramEnd"/>
      <w:r w:rsidRPr="00692DFB">
        <w:rPr>
          <w:rFonts w:ascii="PT Astra Serif" w:hAnsi="PT Astra Serif"/>
          <w:sz w:val="26"/>
          <w:szCs w:val="26"/>
        </w:rPr>
        <w:t xml:space="preserve"> заказчиком в течение всего срока годности (срока полезного использования) Товара.</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 xml:space="preserve">3.10. Право собственности и риск случайной гибели или порчи Товара переходит от Поставщика к Государственному заказчику с момента приемки Товара Государственным заказчиком и подписания Сторонами документов, указанных в </w:t>
      </w:r>
      <w:hyperlink w:anchor="P101" w:history="1">
        <w:r w:rsidRPr="00692DFB">
          <w:rPr>
            <w:rFonts w:ascii="PT Astra Serif" w:hAnsi="PT Astra Serif"/>
            <w:sz w:val="26"/>
            <w:szCs w:val="26"/>
          </w:rPr>
          <w:t>пункте 3.5</w:t>
        </w:r>
      </w:hyperlink>
      <w:r w:rsidRPr="00692DFB">
        <w:rPr>
          <w:rFonts w:ascii="PT Astra Serif" w:hAnsi="PT Astra Serif"/>
          <w:sz w:val="26"/>
          <w:szCs w:val="26"/>
        </w:rPr>
        <w:t xml:space="preserve"> Контракта.</w:t>
      </w:r>
    </w:p>
    <w:p w:rsidR="00D149F4" w:rsidRPr="00692DFB" w:rsidRDefault="00D149F4" w:rsidP="00D149F4">
      <w:pPr>
        <w:pStyle w:val="ConsPlusNormal"/>
        <w:spacing w:line="120" w:lineRule="auto"/>
        <w:ind w:firstLine="567"/>
        <w:jc w:val="center"/>
        <w:outlineLvl w:val="1"/>
        <w:rPr>
          <w:rFonts w:ascii="PT Astra Serif" w:hAnsi="PT Astra Serif"/>
          <w:b/>
          <w:sz w:val="26"/>
          <w:szCs w:val="26"/>
        </w:rPr>
      </w:pPr>
    </w:p>
    <w:p w:rsidR="00D149F4" w:rsidRPr="00692DFB" w:rsidRDefault="00D149F4" w:rsidP="00D149F4">
      <w:pPr>
        <w:pStyle w:val="ConsPlusNormal"/>
        <w:ind w:firstLine="567"/>
        <w:jc w:val="center"/>
        <w:outlineLvl w:val="1"/>
        <w:rPr>
          <w:rFonts w:ascii="PT Astra Serif" w:hAnsi="PT Astra Serif"/>
          <w:b/>
          <w:sz w:val="26"/>
          <w:szCs w:val="26"/>
        </w:rPr>
      </w:pPr>
      <w:r w:rsidRPr="00692DFB">
        <w:rPr>
          <w:rFonts w:ascii="PT Astra Serif" w:hAnsi="PT Astra Serif"/>
          <w:b/>
          <w:sz w:val="26"/>
          <w:szCs w:val="26"/>
        </w:rPr>
        <w:t>IV. Взаимодействие Сторон</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 xml:space="preserve">4.1. Поставщик обязан: </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4.1.1. поставить Товар в порядке, количестве, в срок и на условиях, предусмотренных Контрактом и Спецификацией товара (Приложение №1 к Контракту);</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4.1.2. 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законодательством Российской Федерации и Контрактом;</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4.1.3. обеспечить за свой счет устранение выявленных недостатков Товара или осуществить его соответствующую замену в порядке и на условиях, предусмотренных настоящим Контрактом;</w:t>
      </w:r>
    </w:p>
    <w:p w:rsidR="00D149F4" w:rsidRPr="00692DFB" w:rsidRDefault="00D149F4" w:rsidP="00D149F4">
      <w:pPr>
        <w:ind w:firstLine="709"/>
        <w:jc w:val="both"/>
        <w:rPr>
          <w:rFonts w:ascii="PT Astra Serif" w:hAnsi="PT Astra Serif"/>
          <w:sz w:val="26"/>
          <w:szCs w:val="26"/>
        </w:rPr>
      </w:pPr>
      <w:proofErr w:type="gramStart"/>
      <w:r w:rsidRPr="00692DFB">
        <w:rPr>
          <w:rFonts w:ascii="PT Astra Serif" w:hAnsi="PT Astra Serif"/>
          <w:sz w:val="26"/>
          <w:szCs w:val="26"/>
        </w:rPr>
        <w:t>4.1.4. в случае принятия решения об одностороннем отказе от исполнения настоящего Контракта не позднее чем в течение трех рабочих дней с даты принятия указанного решения направить Государственному заказчику уведомление о принятом решении по почте заказным письмом с уведомлением о вручении по адресу Государственного заказчика, указанному в настоящем Контракте, а также телеграммой либо посредством факсимильной связи, либо по адресу электронной почты</w:t>
      </w:r>
      <w:proofErr w:type="gramEnd"/>
      <w:r w:rsidRPr="00692DFB">
        <w:rPr>
          <w:rFonts w:ascii="PT Astra Serif" w:hAnsi="PT Astra Serif"/>
          <w:sz w:val="26"/>
          <w:szCs w:val="26"/>
        </w:rPr>
        <w:t>, либо с использованием иных сре</w:t>
      </w:r>
      <w:proofErr w:type="gramStart"/>
      <w:r w:rsidRPr="00692DFB">
        <w:rPr>
          <w:rFonts w:ascii="PT Astra Serif" w:hAnsi="PT Astra Serif"/>
          <w:sz w:val="26"/>
          <w:szCs w:val="26"/>
        </w:rPr>
        <w:t>дств св</w:t>
      </w:r>
      <w:proofErr w:type="gramEnd"/>
      <w:r w:rsidRPr="00692DFB">
        <w:rPr>
          <w:rFonts w:ascii="PT Astra Serif" w:hAnsi="PT Astra Serif"/>
          <w:sz w:val="26"/>
          <w:szCs w:val="26"/>
        </w:rPr>
        <w:t xml:space="preserve">язи и доставки, обеспечивающих фиксирование данного уведомления и получение Поставщиком подтверждения о его вручении Государственному заказчику; </w:t>
      </w:r>
    </w:p>
    <w:p w:rsidR="00D149F4" w:rsidRPr="00692DFB" w:rsidRDefault="00D149F4" w:rsidP="00D149F4">
      <w:pPr>
        <w:ind w:firstLine="709"/>
        <w:jc w:val="both"/>
        <w:rPr>
          <w:rFonts w:ascii="PT Astra Serif" w:hAnsi="PT Astra Serif"/>
          <w:sz w:val="26"/>
          <w:szCs w:val="26"/>
        </w:rPr>
      </w:pPr>
      <w:bookmarkStart w:id="4" w:name="P128"/>
      <w:bookmarkEnd w:id="4"/>
      <w:r w:rsidRPr="00692DFB">
        <w:rPr>
          <w:rFonts w:ascii="PT Astra Serif" w:hAnsi="PT Astra Serif"/>
          <w:sz w:val="26"/>
          <w:szCs w:val="26"/>
        </w:rPr>
        <w:t>4.1.5. предоставлять Государственному заказчику по его требованию документы, относящиеся к предмету настоящего Контракта, а также своевременно предоставлять Государственному заказчику достоверную информацию о ходе исполнения своих обязательств, в том числе о сложностях, возникающих при исполнении Контракта.</w:t>
      </w:r>
    </w:p>
    <w:p w:rsidR="00D149F4" w:rsidRPr="00692DFB" w:rsidRDefault="00D149F4" w:rsidP="00D149F4">
      <w:pPr>
        <w:ind w:firstLine="709"/>
        <w:jc w:val="both"/>
        <w:rPr>
          <w:rFonts w:ascii="PT Astra Serif" w:hAnsi="PT Astra Serif"/>
          <w:sz w:val="26"/>
          <w:szCs w:val="26"/>
        </w:rPr>
      </w:pPr>
      <w:bookmarkStart w:id="5" w:name="P133"/>
      <w:bookmarkEnd w:id="5"/>
      <w:r w:rsidRPr="00692DFB">
        <w:rPr>
          <w:rFonts w:ascii="PT Astra Serif" w:hAnsi="PT Astra Serif"/>
          <w:sz w:val="26"/>
          <w:szCs w:val="26"/>
        </w:rPr>
        <w:t>4.2. Поставщик вправе:</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4.2.1. требовать от Государственного заказчика произвести приемку Товара в порядке и в сроки, предусмотренные Контрактом;</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4.2.2. требовать своевременной оплаты на условиях, установленных Контрактом, надлежащим образом поставленного и принятого Государственным заказчиком Товара;</w:t>
      </w:r>
    </w:p>
    <w:p w:rsidR="00D149F4" w:rsidRPr="00692DFB" w:rsidRDefault="00D149F4" w:rsidP="00D149F4">
      <w:pPr>
        <w:ind w:firstLine="709"/>
        <w:jc w:val="both"/>
        <w:rPr>
          <w:rFonts w:ascii="PT Astra Serif" w:hAnsi="PT Astra Serif"/>
          <w:sz w:val="26"/>
          <w:szCs w:val="26"/>
        </w:rPr>
      </w:pPr>
      <w:bookmarkStart w:id="6" w:name="P161"/>
      <w:bookmarkEnd w:id="6"/>
      <w:r w:rsidRPr="00692DFB">
        <w:rPr>
          <w:rFonts w:ascii="PT Astra Serif" w:hAnsi="PT Astra Serif"/>
          <w:sz w:val="26"/>
          <w:szCs w:val="26"/>
        </w:rPr>
        <w:t xml:space="preserve">4.2.3. принять решение об одностороннем отказе от исполнения Контракта в соответствии с гражданским законодательством; </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 xml:space="preserve">4.2.4. требовать возмещения убытков, уплаты неустоек (штрафов, пеней) в соответствии с </w:t>
      </w:r>
      <w:hyperlink w:anchor="P226" w:history="1">
        <w:r w:rsidRPr="00692DFB">
          <w:rPr>
            <w:rFonts w:ascii="PT Astra Serif" w:hAnsi="PT Astra Serif"/>
            <w:sz w:val="26"/>
            <w:szCs w:val="26"/>
          </w:rPr>
          <w:t>разделом VI</w:t>
        </w:r>
      </w:hyperlink>
      <w:r w:rsidRPr="00692DFB">
        <w:rPr>
          <w:rFonts w:ascii="PT Astra Serif" w:hAnsi="PT Astra Serif"/>
          <w:sz w:val="26"/>
          <w:szCs w:val="26"/>
        </w:rPr>
        <w:t xml:space="preserve"> Контракта.</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4.3. Государственный заказчик обязуется:</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 xml:space="preserve">4.3.1. обеспечить своевременную приемку и оплату поставленного Товара надлежащего качества в </w:t>
      </w:r>
      <w:proofErr w:type="gramStart"/>
      <w:r w:rsidRPr="00692DFB">
        <w:rPr>
          <w:rFonts w:ascii="PT Astra Serif" w:hAnsi="PT Astra Serif"/>
          <w:sz w:val="26"/>
          <w:szCs w:val="26"/>
        </w:rPr>
        <w:t>порядке</w:t>
      </w:r>
      <w:proofErr w:type="gramEnd"/>
      <w:r w:rsidRPr="00692DFB">
        <w:rPr>
          <w:rFonts w:ascii="PT Astra Serif" w:hAnsi="PT Astra Serif"/>
          <w:sz w:val="26"/>
          <w:szCs w:val="26"/>
        </w:rPr>
        <w:t xml:space="preserve"> и сроки, предусмотренные Контрактом;</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 xml:space="preserve">4.3.2. принять решение об одностороннем отказе от исполнения Контракта в случае, если в ходе исполнения Контракта установлено, что Поставщик и (или) поставляемый Товар не соответствуют установленным требованиям к участникам </w:t>
      </w:r>
      <w:r w:rsidRPr="00692DFB">
        <w:rPr>
          <w:rFonts w:ascii="PT Astra Serif" w:hAnsi="PT Astra Serif"/>
          <w:sz w:val="26"/>
          <w:szCs w:val="26"/>
        </w:rPr>
        <w:lastRenderedPageBreak/>
        <w:t>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w:t>
      </w:r>
    </w:p>
    <w:p w:rsidR="00D149F4" w:rsidRPr="00692DFB" w:rsidRDefault="00D149F4" w:rsidP="00D149F4">
      <w:pPr>
        <w:ind w:firstLine="709"/>
        <w:jc w:val="both"/>
        <w:rPr>
          <w:rFonts w:ascii="PT Astra Serif" w:hAnsi="PT Astra Serif"/>
          <w:sz w:val="26"/>
          <w:szCs w:val="26"/>
        </w:rPr>
      </w:pPr>
      <w:proofErr w:type="gramStart"/>
      <w:r w:rsidRPr="00692DFB">
        <w:rPr>
          <w:rFonts w:ascii="PT Astra Serif" w:hAnsi="PT Astra Serif"/>
          <w:sz w:val="26"/>
          <w:szCs w:val="26"/>
        </w:rPr>
        <w:t>4.3.3. в случае принятия решения об одностороннем отказе от исполнения Контракта не позднее чем в течение трех рабочих дней с даты принятия указанного решения направить Поставщику уведомление о принятом решении по почте заказным письмом с уведомлением о вручении по адресу Поставщика, указанному в настоящем Контракте, а также телеграммой либо посредством факсимильной связи, либо по адресу электронной почты, либо с использованием</w:t>
      </w:r>
      <w:proofErr w:type="gramEnd"/>
      <w:r w:rsidRPr="00692DFB">
        <w:rPr>
          <w:rFonts w:ascii="PT Astra Serif" w:hAnsi="PT Astra Serif"/>
          <w:sz w:val="26"/>
          <w:szCs w:val="26"/>
        </w:rPr>
        <w:t xml:space="preserve"> иных сре</w:t>
      </w:r>
      <w:proofErr w:type="gramStart"/>
      <w:r w:rsidRPr="00692DFB">
        <w:rPr>
          <w:rFonts w:ascii="PT Astra Serif" w:hAnsi="PT Astra Serif"/>
          <w:sz w:val="26"/>
          <w:szCs w:val="26"/>
        </w:rPr>
        <w:t>дств св</w:t>
      </w:r>
      <w:proofErr w:type="gramEnd"/>
      <w:r w:rsidRPr="00692DFB">
        <w:rPr>
          <w:rFonts w:ascii="PT Astra Serif" w:hAnsi="PT Astra Serif"/>
          <w:sz w:val="26"/>
          <w:szCs w:val="26"/>
        </w:rPr>
        <w:t xml:space="preserve">язи и доставки, обеспечивающих фиксирование данного уведомления и получение Государственным заказчиком подтверждения о его вручении Поставщику; </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 xml:space="preserve">4.3.4. требовать уплаты неустоек (штрафов, пеней) в соответствии с </w:t>
      </w:r>
      <w:hyperlink w:anchor="P226" w:history="1">
        <w:r w:rsidRPr="00692DFB">
          <w:rPr>
            <w:rFonts w:ascii="PT Astra Serif" w:hAnsi="PT Astra Serif"/>
            <w:sz w:val="26"/>
            <w:szCs w:val="26"/>
          </w:rPr>
          <w:t>разделом VI</w:t>
        </w:r>
      </w:hyperlink>
      <w:r w:rsidRPr="00692DFB">
        <w:rPr>
          <w:rFonts w:ascii="PT Astra Serif" w:hAnsi="PT Astra Serif"/>
          <w:sz w:val="26"/>
          <w:szCs w:val="26"/>
        </w:rPr>
        <w:t xml:space="preserve"> Контракта;</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 xml:space="preserve">4.3.5. провести экспертизу поставленного Товара для проверки его соответствия условиям Контракта в соответствии с Федеральным </w:t>
      </w:r>
      <w:hyperlink r:id="rId10" w:history="1">
        <w:r w:rsidRPr="00692DFB">
          <w:rPr>
            <w:rFonts w:ascii="PT Astra Serif" w:hAnsi="PT Astra Serif"/>
            <w:sz w:val="26"/>
            <w:szCs w:val="26"/>
          </w:rPr>
          <w:t>законом</w:t>
        </w:r>
      </w:hyperlink>
      <w:r w:rsidRPr="00692DFB">
        <w:rPr>
          <w:rFonts w:ascii="PT Astra Serif" w:hAnsi="PT Astra Serif"/>
          <w:sz w:val="26"/>
          <w:szCs w:val="26"/>
        </w:rPr>
        <w:t xml:space="preserve"> от 5 апреля 2013 г. N 44-ФЗ </w:t>
      </w:r>
      <w:r w:rsidR="00051AD6">
        <w:rPr>
          <w:rFonts w:ascii="PT Astra Serif" w:hAnsi="PT Astra Serif"/>
          <w:sz w:val="26"/>
          <w:szCs w:val="26"/>
        </w:rPr>
        <w:t>«</w:t>
      </w:r>
      <w:r w:rsidRPr="00692DFB">
        <w:rPr>
          <w:rFonts w:ascii="PT Astra Serif" w:hAnsi="PT Astra Serif"/>
          <w:sz w:val="26"/>
          <w:szCs w:val="26"/>
        </w:rPr>
        <w:t>О контрактной системе в сфере закупок товаров, работ, услуг для обеспечения государственных и муниципальных нужд</w:t>
      </w:r>
      <w:r w:rsidR="00051AD6">
        <w:rPr>
          <w:rFonts w:ascii="PT Astra Serif" w:hAnsi="PT Astra Serif"/>
          <w:sz w:val="26"/>
          <w:szCs w:val="26"/>
        </w:rPr>
        <w:t>»</w:t>
      </w:r>
      <w:r w:rsidRPr="00692DFB">
        <w:rPr>
          <w:rFonts w:ascii="PT Astra Serif" w:hAnsi="PT Astra Serif"/>
          <w:sz w:val="26"/>
          <w:szCs w:val="26"/>
        </w:rPr>
        <w:t>.</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4.4. Государственный заказчик вправе:</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4.4.1. требовать от Поставщика надлежащего исполнения обязательств по Контракту;</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4.4.2. требовать от Поставщика своевременного устранения недостатков, выявленных как в ходе приемки, так и в течение 12 месяцев со дня приемки;</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4.4.3. проверять ход и качество выполнения Поставщиком условий настоящего Контракта без вмешательства в оперативно-хозяйственную деятельность Поставщика;</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 xml:space="preserve">4.4.4. требовать возмещения убытков в соответствии с </w:t>
      </w:r>
      <w:hyperlink w:anchor="P226" w:history="1">
        <w:r w:rsidRPr="00692DFB">
          <w:rPr>
            <w:rFonts w:ascii="PT Astra Serif" w:hAnsi="PT Astra Serif"/>
            <w:sz w:val="26"/>
            <w:szCs w:val="26"/>
          </w:rPr>
          <w:t>разделом VI</w:t>
        </w:r>
      </w:hyperlink>
      <w:r w:rsidRPr="00692DFB">
        <w:rPr>
          <w:rFonts w:ascii="PT Astra Serif" w:hAnsi="PT Astra Serif"/>
          <w:sz w:val="26"/>
          <w:szCs w:val="26"/>
        </w:rPr>
        <w:t xml:space="preserve"> Контракта, причиненных по вине Поставщика;</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 xml:space="preserve">4.4.5. предложить увеличить или уменьшить в процессе исполнения настоящего Контракта количество Товара, предусмотренного Контрактом, не более чем на десять процентов в порядке и на условиях, установленных Федеральным </w:t>
      </w:r>
      <w:hyperlink r:id="rId11" w:history="1">
        <w:r w:rsidRPr="00692DFB">
          <w:rPr>
            <w:rFonts w:ascii="PT Astra Serif" w:hAnsi="PT Astra Serif"/>
            <w:sz w:val="26"/>
            <w:szCs w:val="26"/>
          </w:rPr>
          <w:t>законом</w:t>
        </w:r>
      </w:hyperlink>
      <w:r w:rsidRPr="00692DFB">
        <w:rPr>
          <w:rFonts w:ascii="PT Astra Serif" w:hAnsi="PT Astra Serif"/>
          <w:sz w:val="26"/>
          <w:szCs w:val="26"/>
        </w:rPr>
        <w:t xml:space="preserve"> от 5 апреля 2013 г. N 44-ФЗ </w:t>
      </w:r>
      <w:r w:rsidR="00051AD6">
        <w:rPr>
          <w:rFonts w:ascii="PT Astra Serif" w:hAnsi="PT Astra Serif"/>
          <w:sz w:val="26"/>
          <w:szCs w:val="26"/>
        </w:rPr>
        <w:t>«</w:t>
      </w:r>
      <w:r w:rsidRPr="00692DFB">
        <w:rPr>
          <w:rFonts w:ascii="PT Astra Serif" w:hAnsi="PT Astra Serif"/>
          <w:sz w:val="26"/>
          <w:szCs w:val="26"/>
        </w:rPr>
        <w:t>О контрактной системе в сфере закупок товаров, работ, услуг для обеспечения государственных и муниципальных нужд</w:t>
      </w:r>
      <w:r w:rsidR="00051AD6">
        <w:rPr>
          <w:rFonts w:ascii="PT Astra Serif" w:hAnsi="PT Astra Serif"/>
          <w:sz w:val="26"/>
          <w:szCs w:val="26"/>
        </w:rPr>
        <w:t>»</w:t>
      </w:r>
      <w:r w:rsidRPr="00692DFB">
        <w:rPr>
          <w:rFonts w:ascii="PT Astra Serif" w:hAnsi="PT Astra Serif"/>
          <w:sz w:val="26"/>
          <w:szCs w:val="26"/>
        </w:rPr>
        <w:t>;</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4.4.6. отказаться от приемки и оплаты Товара, не соответствующего условиям Контракта;</w:t>
      </w:r>
    </w:p>
    <w:p w:rsidR="00D149F4" w:rsidRPr="00692DFB" w:rsidRDefault="00D149F4" w:rsidP="00D149F4">
      <w:pPr>
        <w:ind w:firstLine="709"/>
        <w:jc w:val="both"/>
        <w:rPr>
          <w:rFonts w:ascii="PT Astra Serif" w:hAnsi="PT Astra Serif"/>
          <w:sz w:val="26"/>
          <w:szCs w:val="26"/>
        </w:rPr>
      </w:pPr>
      <w:bookmarkStart w:id="7" w:name="P192"/>
      <w:bookmarkEnd w:id="7"/>
      <w:r w:rsidRPr="00692DFB">
        <w:rPr>
          <w:rFonts w:ascii="PT Astra Serif" w:hAnsi="PT Astra Serif"/>
          <w:sz w:val="26"/>
          <w:szCs w:val="26"/>
        </w:rPr>
        <w:t xml:space="preserve">4.4.7. принять решение об одностороннем отказе от исполнения Контракта в соответствии с гражданским законодательством; </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 xml:space="preserve">4.4.8. до принятия решения об одностороннем отказе от исполнения Контракта провести экспертизу поставленного Товара с привлечением экспертов, экспертных организаций, выбор которых осуществляется в соответствии с Федеральным </w:t>
      </w:r>
      <w:hyperlink r:id="rId12" w:history="1">
        <w:r w:rsidRPr="00692DFB">
          <w:rPr>
            <w:rFonts w:ascii="PT Astra Serif" w:hAnsi="PT Astra Serif"/>
            <w:sz w:val="26"/>
            <w:szCs w:val="26"/>
          </w:rPr>
          <w:t>законом</w:t>
        </w:r>
      </w:hyperlink>
      <w:r w:rsidRPr="00692DFB">
        <w:rPr>
          <w:rFonts w:ascii="PT Astra Serif" w:hAnsi="PT Astra Serif"/>
          <w:sz w:val="26"/>
          <w:szCs w:val="26"/>
        </w:rPr>
        <w:t xml:space="preserve"> от 5 апреля 2013 г. N 44-ФЗ </w:t>
      </w:r>
      <w:r w:rsidR="00051AD6">
        <w:rPr>
          <w:rFonts w:ascii="PT Astra Serif" w:hAnsi="PT Astra Serif"/>
          <w:sz w:val="26"/>
          <w:szCs w:val="26"/>
        </w:rPr>
        <w:t>«</w:t>
      </w:r>
      <w:r w:rsidRPr="00692DFB">
        <w:rPr>
          <w:rFonts w:ascii="PT Astra Serif" w:hAnsi="PT Astra Serif"/>
          <w:sz w:val="26"/>
          <w:szCs w:val="26"/>
        </w:rPr>
        <w:t>О контрактной системе в сфере закупок товаров, работ, услуг для обеспечения государственных и муниципальных нужд</w:t>
      </w:r>
      <w:r w:rsidR="00051AD6">
        <w:rPr>
          <w:rFonts w:ascii="PT Astra Serif" w:hAnsi="PT Astra Serif"/>
          <w:sz w:val="26"/>
          <w:szCs w:val="26"/>
        </w:rPr>
        <w:t>».</w:t>
      </w:r>
    </w:p>
    <w:p w:rsidR="00D149F4" w:rsidRPr="00692DFB" w:rsidRDefault="00D149F4" w:rsidP="00D149F4">
      <w:pPr>
        <w:spacing w:line="120" w:lineRule="auto"/>
        <w:ind w:firstLine="567"/>
        <w:jc w:val="both"/>
        <w:rPr>
          <w:rFonts w:ascii="PT Astra Serif" w:hAnsi="PT Astra Serif"/>
          <w:sz w:val="26"/>
          <w:szCs w:val="26"/>
        </w:rPr>
      </w:pPr>
    </w:p>
    <w:p w:rsidR="00D149F4" w:rsidRPr="00692DFB" w:rsidRDefault="00D149F4" w:rsidP="00D149F4">
      <w:pPr>
        <w:pStyle w:val="ConsPlusNormal"/>
        <w:ind w:firstLine="567"/>
        <w:jc w:val="center"/>
        <w:outlineLvl w:val="1"/>
        <w:rPr>
          <w:rFonts w:ascii="PT Astra Serif" w:hAnsi="PT Astra Serif"/>
          <w:b/>
          <w:sz w:val="26"/>
          <w:szCs w:val="26"/>
        </w:rPr>
      </w:pPr>
      <w:r w:rsidRPr="00692DFB">
        <w:rPr>
          <w:rFonts w:ascii="PT Astra Serif" w:hAnsi="PT Astra Serif"/>
          <w:b/>
          <w:sz w:val="26"/>
          <w:szCs w:val="26"/>
        </w:rPr>
        <w:t xml:space="preserve">V. Качество Товара </w:t>
      </w:r>
    </w:p>
    <w:p w:rsidR="00D149F4" w:rsidRPr="00692DFB" w:rsidRDefault="00D149F4" w:rsidP="00D149F4">
      <w:pPr>
        <w:ind w:firstLine="709"/>
        <w:jc w:val="both"/>
        <w:rPr>
          <w:rFonts w:ascii="PT Astra Serif" w:hAnsi="PT Astra Serif"/>
          <w:sz w:val="26"/>
          <w:szCs w:val="26"/>
        </w:rPr>
      </w:pPr>
      <w:bookmarkStart w:id="8" w:name="P218"/>
      <w:bookmarkEnd w:id="8"/>
      <w:r w:rsidRPr="00692DFB">
        <w:rPr>
          <w:rFonts w:ascii="PT Astra Serif" w:hAnsi="PT Astra Serif"/>
          <w:sz w:val="26"/>
          <w:szCs w:val="26"/>
        </w:rPr>
        <w:t xml:space="preserve">5.1. Поставщик гарантирует, что поставляемый Товар является новым (товаром, который не был в употреблении, в ремонте, в том </w:t>
      </w:r>
      <w:proofErr w:type="gramStart"/>
      <w:r w:rsidRPr="00692DFB">
        <w:rPr>
          <w:rFonts w:ascii="PT Astra Serif" w:hAnsi="PT Astra Serif"/>
          <w:sz w:val="26"/>
          <w:szCs w:val="26"/>
        </w:rPr>
        <w:t>числе</w:t>
      </w:r>
      <w:proofErr w:type="gramEnd"/>
      <w:r w:rsidRPr="00692DFB">
        <w:rPr>
          <w:rFonts w:ascii="PT Astra Serif" w:hAnsi="PT Astra Serif"/>
          <w:sz w:val="26"/>
          <w:szCs w:val="26"/>
        </w:rPr>
        <w:t xml:space="preserve"> который не был восстановлен, у которого не была осуществлена замена составных частей, не были восстановлены потребительские свойства) и соответствует требованиям, установленным Контрактом </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На Товаре не должно быть механических повреждений.</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5.2. Поставщик гарантирует безопасность Товара в соответствии с требованиями, установленными к данному виду товара правом Евразийского экономического союза и законодательством Российской Федерации.</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Поставляемый Товар должен соответствовать действующим в Российской Федерации стандартам, техническим регламентам, санитарным и фитосанитарным нормам.</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lastRenderedPageBreak/>
        <w:t>5.3. Товар должен быть упакован и замаркирован в соответствии с действующими стандартами.</w:t>
      </w:r>
    </w:p>
    <w:p w:rsidR="00D149F4" w:rsidRPr="00692DFB" w:rsidRDefault="00D149F4" w:rsidP="00051AD6">
      <w:pPr>
        <w:ind w:firstLine="709"/>
        <w:jc w:val="both"/>
        <w:rPr>
          <w:rFonts w:ascii="PT Astra Serif" w:hAnsi="PT Astra Serif"/>
          <w:sz w:val="26"/>
          <w:szCs w:val="26"/>
        </w:rPr>
      </w:pPr>
      <w:r w:rsidRPr="00692DFB">
        <w:rPr>
          <w:rFonts w:ascii="PT Astra Serif" w:hAnsi="PT Astra Serif"/>
          <w:sz w:val="26"/>
          <w:szCs w:val="26"/>
        </w:rPr>
        <w:t>Поставщик поставляет Товар в упаковке завода-изготовителя, позволяющей транспортировать его любым видом транспорта на любое расстояние, предохранять от повреждений, загрязнений, утраты товарного вида и порчи при его перевозке с учетом возможных перегрузок в пути и длительного хранения.</w:t>
      </w:r>
    </w:p>
    <w:p w:rsidR="00D149F4" w:rsidRPr="00692DFB" w:rsidRDefault="00D149F4" w:rsidP="00051AD6">
      <w:pPr>
        <w:pStyle w:val="ConsPlusNormal"/>
        <w:ind w:firstLine="567"/>
        <w:jc w:val="center"/>
        <w:outlineLvl w:val="1"/>
        <w:rPr>
          <w:rFonts w:ascii="PT Astra Serif" w:hAnsi="PT Astra Serif"/>
          <w:b/>
          <w:sz w:val="26"/>
          <w:szCs w:val="26"/>
        </w:rPr>
      </w:pPr>
      <w:bookmarkStart w:id="9" w:name="P226"/>
      <w:bookmarkEnd w:id="9"/>
    </w:p>
    <w:p w:rsidR="00D149F4" w:rsidRPr="00692DFB" w:rsidRDefault="00D149F4" w:rsidP="00051AD6">
      <w:pPr>
        <w:pStyle w:val="ConsPlusNormal"/>
        <w:ind w:firstLine="567"/>
        <w:jc w:val="center"/>
        <w:outlineLvl w:val="1"/>
        <w:rPr>
          <w:rFonts w:ascii="PT Astra Serif" w:hAnsi="PT Astra Serif"/>
          <w:b/>
          <w:sz w:val="26"/>
          <w:szCs w:val="26"/>
        </w:rPr>
      </w:pPr>
      <w:r w:rsidRPr="00692DFB">
        <w:rPr>
          <w:rFonts w:ascii="PT Astra Serif" w:hAnsi="PT Astra Serif"/>
          <w:b/>
          <w:sz w:val="26"/>
          <w:szCs w:val="26"/>
        </w:rPr>
        <w:t>VI. Ответственность Сторон</w:t>
      </w:r>
    </w:p>
    <w:p w:rsidR="00D149F4" w:rsidRPr="00692DFB" w:rsidRDefault="00D149F4" w:rsidP="00D149F4">
      <w:pPr>
        <w:ind w:firstLine="708"/>
        <w:jc w:val="both"/>
        <w:rPr>
          <w:rFonts w:ascii="PT Astra Serif" w:hAnsi="PT Astra Serif"/>
          <w:sz w:val="26"/>
          <w:szCs w:val="26"/>
        </w:rPr>
      </w:pPr>
      <w:bookmarkStart w:id="10" w:name="sub_3601"/>
      <w:r w:rsidRPr="00692DFB">
        <w:rPr>
          <w:rFonts w:ascii="PT Astra Serif" w:hAnsi="PT Astra Serif"/>
          <w:sz w:val="26"/>
          <w:szCs w:val="26"/>
        </w:rPr>
        <w:t>6.1. За неисполнение или ненадлежащее исполнение Контракта Стороны несут ответственность в соответствии с законодательством Федерации и условиями Контракта.</w:t>
      </w:r>
    </w:p>
    <w:p w:rsidR="00D149F4" w:rsidRPr="00692DFB" w:rsidRDefault="00D149F4" w:rsidP="00D149F4">
      <w:pPr>
        <w:ind w:firstLine="708"/>
        <w:jc w:val="both"/>
        <w:rPr>
          <w:rFonts w:ascii="PT Astra Serif" w:hAnsi="PT Astra Serif"/>
          <w:sz w:val="26"/>
          <w:szCs w:val="26"/>
        </w:rPr>
      </w:pPr>
      <w:bookmarkStart w:id="11" w:name="sub_3602"/>
      <w:bookmarkEnd w:id="10"/>
      <w:r w:rsidRPr="00692DFB">
        <w:rPr>
          <w:rFonts w:ascii="PT Astra Serif" w:hAnsi="PT Astra Serif"/>
          <w:sz w:val="26"/>
          <w:szCs w:val="26"/>
        </w:rPr>
        <w:t>6.2. В случае полного (частичного) неисполнения условий Контракта одной из Сторон эта Сторона обязана возместить другой Стороне причиненные убытки в части, непокрытой неустойкой.</w:t>
      </w:r>
    </w:p>
    <w:p w:rsidR="00D149F4" w:rsidRPr="00692DFB" w:rsidRDefault="00D149F4" w:rsidP="00D149F4">
      <w:pPr>
        <w:ind w:firstLine="708"/>
        <w:jc w:val="both"/>
        <w:rPr>
          <w:rFonts w:ascii="PT Astra Serif" w:hAnsi="PT Astra Serif"/>
          <w:sz w:val="26"/>
          <w:szCs w:val="26"/>
        </w:rPr>
      </w:pPr>
      <w:bookmarkStart w:id="12" w:name="sub_3603"/>
      <w:bookmarkEnd w:id="11"/>
      <w:r w:rsidRPr="00692DFB">
        <w:rPr>
          <w:rFonts w:ascii="PT Astra Serif" w:hAnsi="PT Astra Serif"/>
          <w:sz w:val="26"/>
          <w:szCs w:val="26"/>
        </w:rPr>
        <w:t>6.3. В случае просрочки исполнения Поставщиком обязательств (в том числе гарантийного обязательства), предусмотренных Контрактом, Поставщик уплачивает Государственному заказчику пени. 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Размер пени составляет одна трехсотая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w:t>
      </w:r>
    </w:p>
    <w:p w:rsidR="00D149F4" w:rsidRPr="00692DFB" w:rsidRDefault="00D149F4" w:rsidP="00D149F4">
      <w:pPr>
        <w:ind w:firstLine="708"/>
        <w:jc w:val="both"/>
        <w:rPr>
          <w:rFonts w:ascii="PT Astra Serif" w:hAnsi="PT Astra Serif"/>
          <w:sz w:val="26"/>
          <w:szCs w:val="26"/>
        </w:rPr>
      </w:pPr>
      <w:bookmarkStart w:id="13" w:name="sub_3604"/>
      <w:bookmarkEnd w:id="12"/>
      <w:r w:rsidRPr="00692DFB">
        <w:rPr>
          <w:rFonts w:ascii="PT Astra Serif" w:hAnsi="PT Astra Serif"/>
          <w:sz w:val="26"/>
          <w:szCs w:val="26"/>
        </w:rPr>
        <w:t xml:space="preserve">6.4. За каждый факт неисполнения или ненадлежащего исполнения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 Поставщик уплачивает Государственному заказчику штраф. </w:t>
      </w:r>
      <w:proofErr w:type="gramStart"/>
      <w:r w:rsidRPr="00692DFB">
        <w:rPr>
          <w:rFonts w:ascii="PT Astra Serif" w:hAnsi="PT Astra Serif"/>
          <w:sz w:val="26"/>
          <w:szCs w:val="26"/>
        </w:rPr>
        <w:t>Размер штрафа определяется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 августа 2017г.</w:t>
      </w:r>
      <w:proofErr w:type="gramEnd"/>
      <w:r w:rsidRPr="00692DFB">
        <w:rPr>
          <w:rFonts w:ascii="PT Astra Serif" w:hAnsi="PT Astra Serif"/>
          <w:sz w:val="26"/>
          <w:szCs w:val="26"/>
        </w:rPr>
        <w:t xml:space="preserve"> N1042 (далее - Правила), и составляет:</w:t>
      </w:r>
    </w:p>
    <w:p w:rsidR="00D149F4" w:rsidRPr="00692DFB" w:rsidRDefault="00D149F4" w:rsidP="00D149F4">
      <w:pPr>
        <w:ind w:firstLine="708"/>
        <w:jc w:val="both"/>
        <w:rPr>
          <w:rFonts w:ascii="PT Astra Serif" w:hAnsi="PT Astra Serif"/>
          <w:sz w:val="26"/>
          <w:szCs w:val="26"/>
        </w:rPr>
      </w:pPr>
      <w:bookmarkStart w:id="14" w:name="sub_3605"/>
      <w:bookmarkEnd w:id="13"/>
      <w:r w:rsidRPr="00692DFB">
        <w:rPr>
          <w:rFonts w:ascii="PT Astra Serif" w:hAnsi="PT Astra Serif"/>
          <w:sz w:val="26"/>
          <w:szCs w:val="26"/>
        </w:rPr>
        <w:t>- 10% цены контракта, если цена контракта не превышает 3 млн. рублей.</w:t>
      </w:r>
    </w:p>
    <w:p w:rsidR="00D149F4" w:rsidRPr="00692DFB" w:rsidRDefault="00D149F4" w:rsidP="00D149F4">
      <w:pPr>
        <w:ind w:firstLine="708"/>
        <w:jc w:val="both"/>
        <w:rPr>
          <w:rFonts w:ascii="PT Astra Serif" w:hAnsi="PT Astra Serif"/>
          <w:sz w:val="26"/>
          <w:szCs w:val="26"/>
        </w:rPr>
      </w:pPr>
      <w:r w:rsidRPr="00692DFB">
        <w:rPr>
          <w:rFonts w:ascii="PT Astra Serif" w:hAnsi="PT Astra Serif"/>
          <w:sz w:val="26"/>
          <w:szCs w:val="26"/>
        </w:rPr>
        <w:t>6.5.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Поставщик уплачивает Государственному заказчику штраф. Размер штрафа определяется в соответствии с Правилами и составляет:</w:t>
      </w:r>
    </w:p>
    <w:p w:rsidR="00D149F4" w:rsidRPr="00692DFB" w:rsidRDefault="00D149F4" w:rsidP="00D149F4">
      <w:pPr>
        <w:ind w:firstLine="708"/>
        <w:jc w:val="both"/>
        <w:rPr>
          <w:rFonts w:ascii="PT Astra Serif" w:hAnsi="PT Astra Serif"/>
          <w:sz w:val="26"/>
          <w:szCs w:val="26"/>
        </w:rPr>
      </w:pPr>
      <w:bookmarkStart w:id="15" w:name="sub_3608"/>
      <w:bookmarkEnd w:id="14"/>
      <w:r w:rsidRPr="00692DFB">
        <w:rPr>
          <w:rFonts w:ascii="PT Astra Serif" w:hAnsi="PT Astra Serif"/>
          <w:sz w:val="26"/>
          <w:szCs w:val="26"/>
        </w:rPr>
        <w:t>1000 рублей, если цена контракта не превышает 3 млн. рублей.</w:t>
      </w:r>
    </w:p>
    <w:p w:rsidR="00D149F4" w:rsidRPr="00692DFB" w:rsidRDefault="00D149F4" w:rsidP="00D149F4">
      <w:pPr>
        <w:ind w:firstLine="708"/>
        <w:jc w:val="both"/>
        <w:rPr>
          <w:rFonts w:ascii="PT Astra Serif" w:hAnsi="PT Astra Serif"/>
          <w:sz w:val="26"/>
          <w:szCs w:val="26"/>
        </w:rPr>
      </w:pPr>
      <w:r w:rsidRPr="00692DFB">
        <w:rPr>
          <w:rFonts w:ascii="PT Astra Serif" w:hAnsi="PT Astra Serif"/>
          <w:sz w:val="26"/>
          <w:szCs w:val="26"/>
        </w:rPr>
        <w:t>6.6. В случае просрочки исполнения Государственным заказчиком обязательств, предусмотренных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w:t>
      </w:r>
    </w:p>
    <w:p w:rsidR="00D149F4" w:rsidRPr="00692DFB" w:rsidRDefault="00D149F4" w:rsidP="00D149F4">
      <w:pPr>
        <w:ind w:firstLine="708"/>
        <w:jc w:val="both"/>
        <w:rPr>
          <w:rFonts w:ascii="PT Astra Serif" w:hAnsi="PT Astra Serif"/>
          <w:sz w:val="26"/>
          <w:szCs w:val="26"/>
        </w:rPr>
      </w:pPr>
      <w:bookmarkStart w:id="16" w:name="sub_3609"/>
      <w:bookmarkEnd w:id="15"/>
      <w:r w:rsidRPr="00692DFB">
        <w:rPr>
          <w:rFonts w:ascii="PT Astra Serif" w:hAnsi="PT Astra Serif"/>
          <w:sz w:val="26"/>
          <w:szCs w:val="26"/>
        </w:rPr>
        <w:t>6.7. За каждый факт неисполнения Государственным заказчиком обязательств, предусмотренных Контрактом, за исключением просрочки исполнения обязательств, предусмотренных Контрактом, Поставщик вправе потребовать уплату штрафа. Размер штрафа определяется в соответствии с Правилами и составляет:</w:t>
      </w:r>
    </w:p>
    <w:p w:rsidR="00D149F4" w:rsidRPr="00692DFB" w:rsidRDefault="00D149F4" w:rsidP="00D149F4">
      <w:pPr>
        <w:ind w:firstLine="708"/>
        <w:jc w:val="both"/>
        <w:rPr>
          <w:rFonts w:ascii="PT Astra Serif" w:hAnsi="PT Astra Serif"/>
          <w:sz w:val="26"/>
          <w:szCs w:val="26"/>
        </w:rPr>
      </w:pPr>
      <w:bookmarkStart w:id="17" w:name="sub_3611"/>
      <w:bookmarkEnd w:id="16"/>
      <w:r w:rsidRPr="00692DFB">
        <w:rPr>
          <w:rFonts w:ascii="PT Astra Serif" w:hAnsi="PT Astra Serif"/>
          <w:sz w:val="26"/>
          <w:szCs w:val="26"/>
        </w:rPr>
        <w:lastRenderedPageBreak/>
        <w:t>1000 рублей, если цена контракта не превышает 3 млн. рублей (включительно).</w:t>
      </w:r>
    </w:p>
    <w:p w:rsidR="00D149F4" w:rsidRPr="00692DFB" w:rsidRDefault="00D149F4" w:rsidP="00D149F4">
      <w:pPr>
        <w:ind w:firstLine="708"/>
        <w:jc w:val="both"/>
        <w:rPr>
          <w:rFonts w:ascii="PT Astra Serif" w:hAnsi="PT Astra Serif"/>
          <w:sz w:val="26"/>
          <w:szCs w:val="26"/>
        </w:rPr>
      </w:pPr>
      <w:r w:rsidRPr="00692DFB">
        <w:rPr>
          <w:rFonts w:ascii="PT Astra Serif" w:hAnsi="PT Astra Serif"/>
          <w:sz w:val="26"/>
          <w:szCs w:val="26"/>
        </w:rPr>
        <w:t xml:space="preserve">6.8. </w:t>
      </w:r>
      <w:bookmarkStart w:id="18" w:name="sub_3612"/>
      <w:bookmarkEnd w:id="17"/>
      <w:r w:rsidRPr="00692DFB">
        <w:rPr>
          <w:rFonts w:ascii="PT Astra Serif" w:hAnsi="PT Astra Serif"/>
          <w:sz w:val="26"/>
          <w:szCs w:val="26"/>
        </w:rPr>
        <w:t>Применение неустойки (штрафа, пени) не освобождает Стороны от исполнения обязательств по Контракту.</w:t>
      </w:r>
    </w:p>
    <w:p w:rsidR="00D149F4" w:rsidRPr="00692DFB" w:rsidRDefault="00D149F4" w:rsidP="00D149F4">
      <w:pPr>
        <w:ind w:firstLine="708"/>
        <w:jc w:val="both"/>
        <w:rPr>
          <w:rFonts w:ascii="PT Astra Serif" w:hAnsi="PT Astra Serif"/>
          <w:sz w:val="26"/>
          <w:szCs w:val="26"/>
        </w:rPr>
      </w:pPr>
      <w:bookmarkStart w:id="19" w:name="sub_3613"/>
      <w:bookmarkEnd w:id="18"/>
      <w:r w:rsidRPr="00692DFB">
        <w:rPr>
          <w:rFonts w:ascii="PT Astra Serif" w:hAnsi="PT Astra Serif"/>
          <w:sz w:val="26"/>
          <w:szCs w:val="26"/>
        </w:rPr>
        <w:t>6.9. Общая сумма начисленных штрафов за неисполнение или ненадлежащее исполнение Поставщиком обязательств, предусмотренных Контрактом, не может превышать цену Контракта.</w:t>
      </w:r>
    </w:p>
    <w:p w:rsidR="00D149F4" w:rsidRPr="00692DFB" w:rsidRDefault="00D149F4" w:rsidP="00D149F4">
      <w:pPr>
        <w:ind w:firstLine="708"/>
        <w:jc w:val="both"/>
        <w:rPr>
          <w:rFonts w:ascii="PT Astra Serif" w:hAnsi="PT Astra Serif"/>
          <w:sz w:val="26"/>
          <w:szCs w:val="26"/>
        </w:rPr>
      </w:pPr>
      <w:bookmarkStart w:id="20" w:name="sub_3614"/>
      <w:bookmarkEnd w:id="19"/>
      <w:r w:rsidRPr="00692DFB">
        <w:rPr>
          <w:rFonts w:ascii="PT Astra Serif" w:hAnsi="PT Astra Serif"/>
          <w:sz w:val="26"/>
          <w:szCs w:val="26"/>
        </w:rPr>
        <w:t>6.10. Общая сумма начисленных штрафов за ненадлежащее исполнение Государственным заказчиком обязательств, предусмотренных Контрактом, не может превышать цену Контракта.</w:t>
      </w:r>
    </w:p>
    <w:bookmarkEnd w:id="20"/>
    <w:p w:rsidR="00D149F4" w:rsidRPr="00692DFB" w:rsidRDefault="00D149F4" w:rsidP="00D149F4">
      <w:pPr>
        <w:ind w:firstLine="708"/>
        <w:jc w:val="both"/>
        <w:rPr>
          <w:rFonts w:ascii="PT Astra Serif" w:hAnsi="PT Astra Serif"/>
          <w:sz w:val="26"/>
          <w:szCs w:val="26"/>
        </w:rPr>
      </w:pPr>
      <w:r w:rsidRPr="00692DFB">
        <w:rPr>
          <w:rFonts w:ascii="PT Astra Serif" w:hAnsi="PT Astra Serif"/>
          <w:sz w:val="26"/>
          <w:szCs w:val="26"/>
        </w:rPr>
        <w:t>6.11. В случае расторжения Контракта в связи с односторонним отказом Стороны от исполнения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D149F4" w:rsidRPr="00692DFB" w:rsidRDefault="00D149F4" w:rsidP="00D149F4">
      <w:pPr>
        <w:pStyle w:val="ConsPlusNormal"/>
        <w:spacing w:line="120" w:lineRule="auto"/>
        <w:ind w:firstLine="567"/>
        <w:jc w:val="center"/>
        <w:outlineLvl w:val="1"/>
        <w:rPr>
          <w:rFonts w:ascii="PT Astra Serif" w:hAnsi="PT Astra Serif"/>
          <w:b/>
          <w:sz w:val="26"/>
          <w:szCs w:val="26"/>
        </w:rPr>
      </w:pPr>
    </w:p>
    <w:p w:rsidR="00D149F4" w:rsidRPr="00692DFB" w:rsidRDefault="00D149F4" w:rsidP="00D149F4">
      <w:pPr>
        <w:ind w:firstLine="567"/>
        <w:jc w:val="center"/>
        <w:rPr>
          <w:rFonts w:ascii="PT Astra Serif" w:hAnsi="PT Astra Serif"/>
          <w:b/>
          <w:sz w:val="26"/>
          <w:szCs w:val="26"/>
        </w:rPr>
      </w:pPr>
      <w:r w:rsidRPr="00692DFB">
        <w:rPr>
          <w:rFonts w:ascii="PT Astra Serif" w:hAnsi="PT Astra Serif"/>
          <w:b/>
          <w:sz w:val="26"/>
          <w:szCs w:val="26"/>
        </w:rPr>
        <w:t>VII. Обстоятельства непреодолимой силы</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7.1. Стороны не несут ответственность за полное или частичное неисполнение предусмотренных Контрактом обязательств, если такое неисполнение связано с обстоятельствами непреодолимой силы.</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7.2. Сторона, для которой создалась невозможность исполнения обязательств по Контракту вследствие обстоятельств непреодолимой силы, не позднее 10 (десяти) дней с момента их наступления в письменной форме извещает другую Сторону с приложением документов, удостоверяющих факт наступления указанных обстоятельств.</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7.3. В случае возникновения обстоятельств непреодолимой силы Стороны вправе расторгнуть Контракт, и в этом случае ни одна из Сторон не вправе требовать возмещения убытков.</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7.4. Подтверждением наличия обстоятельств непреодолимой силы и их продолжительности является письменное свидетельство уполномоченных органов или уполномоченных организаций.</w:t>
      </w:r>
    </w:p>
    <w:p w:rsidR="00D149F4" w:rsidRPr="00692DFB" w:rsidRDefault="00D149F4" w:rsidP="00D149F4">
      <w:pPr>
        <w:pStyle w:val="ConsPlusNormal"/>
        <w:spacing w:line="120" w:lineRule="auto"/>
        <w:ind w:firstLine="567"/>
        <w:jc w:val="both"/>
        <w:rPr>
          <w:rFonts w:ascii="PT Astra Serif" w:hAnsi="PT Astra Serif"/>
          <w:sz w:val="26"/>
          <w:szCs w:val="26"/>
        </w:rPr>
      </w:pPr>
    </w:p>
    <w:p w:rsidR="00D149F4" w:rsidRPr="00692DFB" w:rsidRDefault="00D149F4" w:rsidP="00D149F4">
      <w:pPr>
        <w:pStyle w:val="ConsPlusNormal"/>
        <w:ind w:firstLine="567"/>
        <w:jc w:val="center"/>
        <w:outlineLvl w:val="1"/>
        <w:rPr>
          <w:rFonts w:ascii="PT Astra Serif" w:hAnsi="PT Astra Serif"/>
          <w:b/>
          <w:sz w:val="26"/>
          <w:szCs w:val="26"/>
        </w:rPr>
      </w:pPr>
      <w:r w:rsidRPr="00692DFB">
        <w:rPr>
          <w:rFonts w:ascii="PT Astra Serif" w:hAnsi="PT Astra Serif"/>
          <w:b/>
          <w:sz w:val="26"/>
          <w:szCs w:val="26"/>
        </w:rPr>
        <w:t>XIII. Рассмотрение и разрешение споров</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8.1. Все споры и разногласия, которые могут возникнуть из настоящего Контракта между Сторонами, будут разрешаться путем переговоров, в том числе в претензионном порядке.</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8.2. Претензия оформляется в письменной форме. В претензии перечисляются допущенные при исполнении Контракта нарушения со ссылкой на соответствующие положения Контракта или его приложений, отражаются стоимостная оценка ответственности (неустойки), а также действия, которые должны быть произведены Стороной для устранения нарушений.</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8.3. Срок рассмотрения претензии не может превышать 10 дней. Переписка Сторон может осуществляться в виде писем или телеграмм, а в случаях направления телекса, факса, иного электронного сообщения - с последующим предоставлением оригинала документа.</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 xml:space="preserve">8.4. При </w:t>
      </w:r>
      <w:proofErr w:type="spellStart"/>
      <w:r w:rsidRPr="00692DFB">
        <w:rPr>
          <w:rFonts w:ascii="PT Astra Serif" w:hAnsi="PT Astra Serif"/>
          <w:sz w:val="26"/>
          <w:szCs w:val="26"/>
        </w:rPr>
        <w:t>неурегулировании</w:t>
      </w:r>
      <w:proofErr w:type="spellEnd"/>
      <w:r w:rsidRPr="00692DFB">
        <w:rPr>
          <w:rFonts w:ascii="PT Astra Serif" w:hAnsi="PT Astra Serif"/>
          <w:sz w:val="26"/>
          <w:szCs w:val="26"/>
        </w:rPr>
        <w:t xml:space="preserve"> Сторонами спора в досудебном порядке, спор разрешается Арбитражном суде Волгоградской области в порядке, предусмотренном законодательством Российской Федерации.</w:t>
      </w:r>
    </w:p>
    <w:p w:rsidR="00D149F4" w:rsidRPr="00692DFB" w:rsidRDefault="00D149F4" w:rsidP="00D149F4">
      <w:pPr>
        <w:pStyle w:val="ConsPlusNormal"/>
        <w:tabs>
          <w:tab w:val="left" w:pos="5122"/>
        </w:tabs>
        <w:spacing w:line="120" w:lineRule="auto"/>
        <w:ind w:firstLine="709"/>
        <w:jc w:val="both"/>
        <w:rPr>
          <w:rFonts w:ascii="PT Astra Serif" w:hAnsi="PT Astra Serif"/>
          <w:sz w:val="26"/>
          <w:szCs w:val="26"/>
        </w:rPr>
      </w:pPr>
    </w:p>
    <w:p w:rsidR="00D149F4" w:rsidRPr="00692DFB" w:rsidRDefault="00D149F4" w:rsidP="00D149F4">
      <w:pPr>
        <w:pStyle w:val="ConsPlusNormal"/>
        <w:ind w:firstLine="567"/>
        <w:jc w:val="center"/>
        <w:outlineLvl w:val="1"/>
        <w:rPr>
          <w:rFonts w:ascii="PT Astra Serif" w:hAnsi="PT Astra Serif"/>
          <w:b/>
          <w:sz w:val="26"/>
          <w:szCs w:val="26"/>
        </w:rPr>
      </w:pPr>
      <w:r w:rsidRPr="00692DFB">
        <w:rPr>
          <w:rFonts w:ascii="PT Astra Serif" w:hAnsi="PT Astra Serif"/>
          <w:b/>
          <w:sz w:val="26"/>
          <w:szCs w:val="26"/>
        </w:rPr>
        <w:t xml:space="preserve">IX. Срок действия и порядок расторжения Контракта </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9.1. Настоящий Контра</w:t>
      </w:r>
      <w:proofErr w:type="gramStart"/>
      <w:r w:rsidRPr="00692DFB">
        <w:rPr>
          <w:rFonts w:ascii="PT Astra Serif" w:hAnsi="PT Astra Serif"/>
          <w:sz w:val="26"/>
          <w:szCs w:val="26"/>
        </w:rPr>
        <w:t>кт вст</w:t>
      </w:r>
      <w:proofErr w:type="gramEnd"/>
      <w:r w:rsidRPr="00692DFB">
        <w:rPr>
          <w:rFonts w:ascii="PT Astra Serif" w:hAnsi="PT Astra Serif"/>
          <w:sz w:val="26"/>
          <w:szCs w:val="26"/>
        </w:rPr>
        <w:t xml:space="preserve">упает в силу с момента его подписания обеими Сторонами и действует до </w:t>
      </w:r>
      <w:r w:rsidR="00254711">
        <w:rPr>
          <w:rFonts w:ascii="PT Astra Serif" w:hAnsi="PT Astra Serif"/>
          <w:sz w:val="26"/>
          <w:szCs w:val="26"/>
        </w:rPr>
        <w:t>30</w:t>
      </w:r>
      <w:r w:rsidRPr="00692DFB">
        <w:rPr>
          <w:rFonts w:ascii="PT Astra Serif" w:hAnsi="PT Astra Serif"/>
          <w:sz w:val="26"/>
          <w:szCs w:val="26"/>
        </w:rPr>
        <w:t>.12.202</w:t>
      </w:r>
      <w:r w:rsidR="0028775C">
        <w:rPr>
          <w:rFonts w:ascii="PT Astra Serif" w:hAnsi="PT Astra Serif"/>
          <w:sz w:val="26"/>
          <w:szCs w:val="26"/>
        </w:rPr>
        <w:t>6</w:t>
      </w:r>
      <w:r w:rsidRPr="00692DFB">
        <w:rPr>
          <w:rFonts w:ascii="PT Astra Serif" w:hAnsi="PT Astra Serif"/>
          <w:sz w:val="26"/>
          <w:szCs w:val="26"/>
        </w:rPr>
        <w:t xml:space="preserve"> года. Окончание срока действия Контракта не влечет прекращения неисполненных обязатель</w:t>
      </w:r>
      <w:proofErr w:type="gramStart"/>
      <w:r w:rsidRPr="00692DFB">
        <w:rPr>
          <w:rFonts w:ascii="PT Astra Serif" w:hAnsi="PT Astra Serif"/>
          <w:sz w:val="26"/>
          <w:szCs w:val="26"/>
        </w:rPr>
        <w:t>ств Ст</w:t>
      </w:r>
      <w:proofErr w:type="gramEnd"/>
      <w:r w:rsidRPr="00692DFB">
        <w:rPr>
          <w:rFonts w:ascii="PT Astra Serif" w:hAnsi="PT Astra Serif"/>
          <w:sz w:val="26"/>
          <w:szCs w:val="26"/>
        </w:rPr>
        <w:t xml:space="preserve">орон по Контракту. </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 xml:space="preserve">9.2. </w:t>
      </w:r>
      <w:proofErr w:type="gramStart"/>
      <w:r w:rsidRPr="00692DFB">
        <w:rPr>
          <w:rFonts w:ascii="PT Astra Serif" w:hAnsi="PT Astra Serif"/>
          <w:sz w:val="26"/>
          <w:szCs w:val="26"/>
        </w:rPr>
        <w:t xml:space="preserve">Расторжение Контракта допускается по соглашению Сторон, по решению суда или в связи с односторонним отказом Стороны от исполнения Контракта в соответствии с гражданским законодательством Российской Федерации в порядке, </w:t>
      </w:r>
      <w:r w:rsidRPr="00692DFB">
        <w:rPr>
          <w:rFonts w:ascii="PT Astra Serif" w:hAnsi="PT Astra Serif"/>
          <w:sz w:val="26"/>
          <w:szCs w:val="26"/>
        </w:rPr>
        <w:lastRenderedPageBreak/>
        <w:t xml:space="preserve">предусмотренном </w:t>
      </w:r>
      <w:hyperlink r:id="rId13" w:history="1">
        <w:r w:rsidRPr="00692DFB">
          <w:rPr>
            <w:rFonts w:ascii="PT Astra Serif" w:hAnsi="PT Astra Serif"/>
            <w:sz w:val="26"/>
            <w:szCs w:val="26"/>
          </w:rPr>
          <w:t>частями 9</w:t>
        </w:r>
      </w:hyperlink>
      <w:r w:rsidRPr="00692DFB">
        <w:rPr>
          <w:rFonts w:ascii="PT Astra Serif" w:hAnsi="PT Astra Serif"/>
          <w:sz w:val="26"/>
          <w:szCs w:val="26"/>
        </w:rPr>
        <w:t xml:space="preserve"> - </w:t>
      </w:r>
      <w:hyperlink r:id="rId14" w:history="1">
        <w:r w:rsidRPr="00692DFB">
          <w:rPr>
            <w:rFonts w:ascii="PT Astra Serif" w:hAnsi="PT Astra Serif"/>
            <w:sz w:val="26"/>
            <w:szCs w:val="26"/>
          </w:rPr>
          <w:t>23 статьи 95</w:t>
        </w:r>
      </w:hyperlink>
      <w:r w:rsidRPr="00692DFB">
        <w:rPr>
          <w:rFonts w:ascii="PT Astra Serif" w:hAnsi="PT Astra Serif"/>
          <w:sz w:val="26"/>
          <w:szCs w:val="26"/>
        </w:rPr>
        <w:t xml:space="preserve"> Федерального закона от 5 апреля 2013 г. N 44-ФЗ </w:t>
      </w:r>
      <w:r w:rsidR="00051AD6">
        <w:rPr>
          <w:rFonts w:ascii="PT Astra Serif" w:hAnsi="PT Astra Serif"/>
          <w:sz w:val="26"/>
          <w:szCs w:val="26"/>
        </w:rPr>
        <w:t>«</w:t>
      </w:r>
      <w:r w:rsidRPr="00692DFB">
        <w:rPr>
          <w:rFonts w:ascii="PT Astra Serif" w:hAnsi="PT Astra Serif"/>
          <w:sz w:val="26"/>
          <w:szCs w:val="26"/>
        </w:rPr>
        <w:t>О контрактной системе в сфере закупок товаров, работ, услуг для обеспечения государственных и муниципальных нужд</w:t>
      </w:r>
      <w:r w:rsidR="00051AD6">
        <w:rPr>
          <w:rFonts w:ascii="PT Astra Serif" w:hAnsi="PT Astra Serif"/>
          <w:sz w:val="26"/>
          <w:szCs w:val="26"/>
        </w:rPr>
        <w:t>»</w:t>
      </w:r>
      <w:r w:rsidRPr="00692DFB">
        <w:rPr>
          <w:rFonts w:ascii="PT Astra Serif" w:hAnsi="PT Astra Serif"/>
          <w:sz w:val="26"/>
          <w:szCs w:val="26"/>
        </w:rPr>
        <w:t>.</w:t>
      </w:r>
      <w:proofErr w:type="gramEnd"/>
    </w:p>
    <w:p w:rsidR="00D149F4" w:rsidRPr="00692DFB" w:rsidRDefault="00D149F4" w:rsidP="00D149F4">
      <w:pPr>
        <w:pStyle w:val="ConsPlusNormal"/>
        <w:tabs>
          <w:tab w:val="left" w:pos="6475"/>
        </w:tabs>
        <w:spacing w:line="120" w:lineRule="auto"/>
        <w:ind w:firstLine="567"/>
        <w:jc w:val="both"/>
        <w:rPr>
          <w:rFonts w:ascii="PT Astra Serif" w:hAnsi="PT Astra Serif"/>
          <w:sz w:val="26"/>
          <w:szCs w:val="26"/>
        </w:rPr>
      </w:pPr>
      <w:r w:rsidRPr="00692DFB">
        <w:rPr>
          <w:rFonts w:ascii="PT Astra Serif" w:hAnsi="PT Astra Serif"/>
          <w:sz w:val="26"/>
          <w:szCs w:val="26"/>
        </w:rPr>
        <w:tab/>
      </w:r>
    </w:p>
    <w:p w:rsidR="00D149F4" w:rsidRPr="00692DFB" w:rsidRDefault="00D149F4" w:rsidP="00D149F4">
      <w:pPr>
        <w:pStyle w:val="ConsPlusNormal"/>
        <w:ind w:firstLine="567"/>
        <w:jc w:val="center"/>
        <w:outlineLvl w:val="1"/>
        <w:rPr>
          <w:rFonts w:ascii="PT Astra Serif" w:hAnsi="PT Astra Serif"/>
          <w:b/>
          <w:sz w:val="26"/>
          <w:szCs w:val="26"/>
        </w:rPr>
      </w:pPr>
      <w:r w:rsidRPr="00692DFB">
        <w:rPr>
          <w:rFonts w:ascii="PT Astra Serif" w:hAnsi="PT Astra Serif"/>
          <w:b/>
          <w:sz w:val="26"/>
          <w:szCs w:val="26"/>
        </w:rPr>
        <w:t xml:space="preserve">X. Прочие положения </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10.1. Во всем, что не предусмотрено Контрактом, Стороны руководствуются законодательством Российской Федерации.</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10.2. В случае изменения у какой-либо из Сторон местонахождения, названия, а также в случае реорганизации она обязана в течение десяти дней письменно известить об этом другую Сторону.</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10.3. Внесение изменений и дополнений, не противоречащих законодательству Российской Федерации, в условия Контракта осуществляется путем заключения Сторонами в письменной форме дополнительных соглашений к Контракту, которые являются его неотъемлемой частью.</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 xml:space="preserve">10.4. Изменение условий Контракта при его исполнении не допускается, за исключением случаев, предусмотренных </w:t>
      </w:r>
      <w:hyperlink r:id="rId15" w:history="1">
        <w:r w:rsidRPr="00692DFB">
          <w:rPr>
            <w:rFonts w:ascii="PT Astra Serif" w:hAnsi="PT Astra Serif"/>
            <w:sz w:val="26"/>
            <w:szCs w:val="26"/>
          </w:rPr>
          <w:t>статьей 95</w:t>
        </w:r>
      </w:hyperlink>
      <w:r w:rsidRPr="00692DFB">
        <w:rPr>
          <w:rFonts w:ascii="PT Astra Serif" w:hAnsi="PT Astra Serif"/>
          <w:sz w:val="26"/>
          <w:szCs w:val="26"/>
        </w:rPr>
        <w:t xml:space="preserve"> Федерального закона от 5 апреля 2013 г. N 44-ФЗ </w:t>
      </w:r>
      <w:r w:rsidR="00051AD6">
        <w:rPr>
          <w:rFonts w:ascii="PT Astra Serif" w:hAnsi="PT Astra Serif"/>
          <w:sz w:val="26"/>
          <w:szCs w:val="26"/>
        </w:rPr>
        <w:t>«</w:t>
      </w:r>
      <w:r w:rsidRPr="00692DFB">
        <w:rPr>
          <w:rFonts w:ascii="PT Astra Serif" w:hAnsi="PT Astra Serif"/>
          <w:sz w:val="26"/>
          <w:szCs w:val="26"/>
        </w:rPr>
        <w:t>О контрактной системе в сфере закупок товаров, работ, услуг для обеспечения государственных и муниципальных нужд</w:t>
      </w:r>
      <w:r w:rsidR="00051AD6">
        <w:rPr>
          <w:rFonts w:ascii="PT Astra Serif" w:hAnsi="PT Astra Serif"/>
          <w:sz w:val="26"/>
          <w:szCs w:val="26"/>
        </w:rPr>
        <w:t>»</w:t>
      </w:r>
      <w:r w:rsidRPr="00692DFB">
        <w:rPr>
          <w:rFonts w:ascii="PT Astra Serif" w:hAnsi="PT Astra Serif"/>
          <w:sz w:val="26"/>
          <w:szCs w:val="26"/>
        </w:rPr>
        <w:t>.</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10.5. При исполнении Контракта не допускается перемена Поставщика, за исключением случая, если новый поставщик является правопреемником Поставщика вследствие реорганизации юридического лица в форме преобразования, слияния или присоединения.</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Передача прав и обязанностей по настоящему Контракту правопреемнику Поставщика осуществляется путем заключения соответствующего дополнительного соглашения к настоящему Контракту.</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10.6. Стороны обязуются обеспечить конфиденциальность сведений, относящихся к предмету Контракта, и ставших им известными в ходе исполнения Контракта.</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10.7. Настоящий Контракт составлен в двух экземплярах по одному для каждой из сторон, имеющих одинаковую юридическую силу.</w:t>
      </w:r>
    </w:p>
    <w:p w:rsidR="00D149F4" w:rsidRPr="00692DFB" w:rsidRDefault="00D149F4" w:rsidP="00D149F4">
      <w:pPr>
        <w:pStyle w:val="ConsPlusNormal"/>
        <w:ind w:firstLine="567"/>
        <w:jc w:val="center"/>
        <w:outlineLvl w:val="1"/>
        <w:rPr>
          <w:rFonts w:ascii="PT Astra Serif" w:hAnsi="PT Astra Serif"/>
          <w:b/>
          <w:sz w:val="26"/>
          <w:szCs w:val="26"/>
        </w:rPr>
      </w:pPr>
      <w:r w:rsidRPr="00692DFB">
        <w:rPr>
          <w:rFonts w:ascii="PT Astra Serif" w:hAnsi="PT Astra Serif"/>
          <w:b/>
          <w:sz w:val="26"/>
          <w:szCs w:val="26"/>
        </w:rPr>
        <w:t>XI. Перечень приложений</w:t>
      </w:r>
    </w:p>
    <w:p w:rsidR="00D149F4" w:rsidRPr="00692DFB" w:rsidRDefault="00D149F4" w:rsidP="00D149F4">
      <w:pPr>
        <w:ind w:firstLine="709"/>
        <w:jc w:val="both"/>
        <w:rPr>
          <w:rFonts w:ascii="PT Astra Serif" w:hAnsi="PT Astra Serif"/>
          <w:sz w:val="26"/>
          <w:szCs w:val="26"/>
        </w:rPr>
      </w:pPr>
      <w:r w:rsidRPr="00692DFB">
        <w:rPr>
          <w:rFonts w:ascii="PT Astra Serif" w:hAnsi="PT Astra Serif"/>
          <w:sz w:val="26"/>
          <w:szCs w:val="26"/>
        </w:rPr>
        <w:t xml:space="preserve">11.1. Неотъемлемой частью настоящего Контракта является следующее </w:t>
      </w:r>
      <w:hyperlink w:anchor="P456" w:history="1">
        <w:r w:rsidRPr="00692DFB">
          <w:rPr>
            <w:rFonts w:ascii="PT Astra Serif" w:hAnsi="PT Astra Serif"/>
            <w:sz w:val="26"/>
            <w:szCs w:val="26"/>
          </w:rPr>
          <w:t>приложение</w:t>
        </w:r>
      </w:hyperlink>
      <w:r w:rsidRPr="00692DFB">
        <w:rPr>
          <w:rFonts w:ascii="PT Astra Serif" w:hAnsi="PT Astra Serif"/>
          <w:sz w:val="26"/>
          <w:szCs w:val="26"/>
        </w:rPr>
        <w:t>:</w:t>
      </w:r>
    </w:p>
    <w:p w:rsidR="0028775C" w:rsidRDefault="00D149F4" w:rsidP="00E7018D">
      <w:pPr>
        <w:ind w:firstLine="709"/>
        <w:jc w:val="both"/>
        <w:rPr>
          <w:rFonts w:ascii="PT Astra Serif" w:hAnsi="PT Astra Serif"/>
          <w:sz w:val="26"/>
          <w:szCs w:val="26"/>
        </w:rPr>
      </w:pPr>
      <w:r w:rsidRPr="00692DFB">
        <w:rPr>
          <w:rFonts w:ascii="PT Astra Serif" w:hAnsi="PT Astra Serif"/>
          <w:sz w:val="26"/>
          <w:szCs w:val="26"/>
        </w:rPr>
        <w:t>Приложение №1 – Спецификации.</w:t>
      </w:r>
    </w:p>
    <w:p w:rsidR="00F93A58" w:rsidRDefault="00F93A58" w:rsidP="00E7018D">
      <w:pPr>
        <w:ind w:firstLine="709"/>
        <w:jc w:val="both"/>
        <w:rPr>
          <w:rFonts w:ascii="PT Astra Serif" w:hAnsi="PT Astra Serif"/>
          <w:sz w:val="26"/>
          <w:szCs w:val="26"/>
        </w:rPr>
      </w:pPr>
      <w:r>
        <w:rPr>
          <w:rFonts w:ascii="PT Astra Serif" w:hAnsi="PT Astra Serif"/>
          <w:sz w:val="26"/>
          <w:szCs w:val="26"/>
        </w:rPr>
        <w:t>Приложение №2-акт приемки</w:t>
      </w:r>
    </w:p>
    <w:p w:rsidR="00051AD6" w:rsidRDefault="00051AD6">
      <w:pPr>
        <w:spacing w:after="160" w:line="259" w:lineRule="auto"/>
        <w:rPr>
          <w:rFonts w:ascii="PT Astra Serif" w:hAnsi="PT Astra Serif"/>
          <w:sz w:val="26"/>
          <w:szCs w:val="26"/>
        </w:rPr>
      </w:pPr>
      <w:r>
        <w:rPr>
          <w:rFonts w:ascii="PT Astra Serif" w:hAnsi="PT Astra Serif"/>
          <w:sz w:val="26"/>
          <w:szCs w:val="26"/>
        </w:rPr>
        <w:br w:type="page"/>
      </w:r>
      <w:bookmarkStart w:id="21" w:name="_GoBack"/>
      <w:bookmarkEnd w:id="21"/>
    </w:p>
    <w:p w:rsidR="00D149F4" w:rsidRPr="00692DFB" w:rsidRDefault="00D149F4" w:rsidP="00D149F4">
      <w:pPr>
        <w:pStyle w:val="ConsPlusNormal"/>
        <w:ind w:firstLine="567"/>
        <w:jc w:val="center"/>
        <w:outlineLvl w:val="1"/>
        <w:rPr>
          <w:rFonts w:ascii="PT Astra Serif" w:hAnsi="PT Astra Serif"/>
          <w:b/>
          <w:sz w:val="26"/>
          <w:szCs w:val="26"/>
        </w:rPr>
      </w:pPr>
      <w:r w:rsidRPr="00692DFB">
        <w:rPr>
          <w:rFonts w:ascii="PT Astra Serif" w:hAnsi="PT Astra Serif"/>
          <w:b/>
          <w:sz w:val="26"/>
          <w:szCs w:val="26"/>
        </w:rPr>
        <w:lastRenderedPageBreak/>
        <w:t>XII. Адреса и банковские реквизиты Сторон</w:t>
      </w:r>
    </w:p>
    <w:p w:rsidR="006001F2" w:rsidRPr="00692DFB" w:rsidRDefault="006001F2" w:rsidP="006001F2">
      <w:pPr>
        <w:suppressAutoHyphens/>
        <w:ind w:right="-71"/>
        <w:rPr>
          <w:rFonts w:ascii="PT Astra Serif" w:hAnsi="PT Astra Serif"/>
          <w:b/>
        </w:rPr>
      </w:pPr>
    </w:p>
    <w:tbl>
      <w:tblPr>
        <w:tblW w:w="10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5102"/>
      </w:tblGrid>
      <w:tr w:rsidR="005B544C" w:rsidRPr="00692DFB" w:rsidTr="00692DFB">
        <w:trPr>
          <w:trHeight w:val="7496"/>
        </w:trPr>
        <w:tc>
          <w:tcPr>
            <w:tcW w:w="5529" w:type="dxa"/>
          </w:tcPr>
          <w:p w:rsidR="005B544C" w:rsidRPr="00692DFB" w:rsidRDefault="005B544C" w:rsidP="005E766B">
            <w:pPr>
              <w:tabs>
                <w:tab w:val="left" w:pos="500"/>
                <w:tab w:val="center" w:pos="3312"/>
              </w:tabs>
              <w:spacing w:before="20" w:after="20"/>
              <w:ind w:firstLine="426"/>
              <w:rPr>
                <w:rFonts w:ascii="PT Astra Serif" w:hAnsi="PT Astra Serif"/>
                <w:b/>
                <w:bCs/>
              </w:rPr>
            </w:pPr>
            <w:r w:rsidRPr="00692DFB">
              <w:rPr>
                <w:rFonts w:ascii="PT Astra Serif" w:hAnsi="PT Astra Serif"/>
                <w:b/>
              </w:rPr>
              <w:t>Государственный заказчик</w:t>
            </w:r>
          </w:p>
          <w:p w:rsidR="0028775C" w:rsidRPr="009129EA" w:rsidRDefault="0028775C" w:rsidP="0028775C">
            <w:pPr>
              <w:shd w:val="clear" w:color="auto" w:fill="FFFFFF"/>
              <w:rPr>
                <w:rFonts w:ascii="PT Astra Serif" w:hAnsi="PT Astra Serif"/>
              </w:rPr>
            </w:pPr>
            <w:r w:rsidRPr="009129EA">
              <w:rPr>
                <w:rFonts w:ascii="PT Astra Serif" w:hAnsi="PT Astra Serif"/>
              </w:rPr>
              <w:t xml:space="preserve">ФКУ </w:t>
            </w:r>
            <w:proofErr w:type="spellStart"/>
            <w:r w:rsidRPr="009129EA">
              <w:rPr>
                <w:rFonts w:ascii="PT Astra Serif" w:hAnsi="PT Astra Serif"/>
              </w:rPr>
              <w:t>Камышинская</w:t>
            </w:r>
            <w:proofErr w:type="spellEnd"/>
            <w:r w:rsidRPr="009129EA">
              <w:rPr>
                <w:rFonts w:ascii="PT Astra Serif" w:hAnsi="PT Astra Serif"/>
              </w:rPr>
              <w:t xml:space="preserve"> ВК УФСИН России </w:t>
            </w:r>
          </w:p>
          <w:p w:rsidR="0028775C" w:rsidRPr="009129EA" w:rsidRDefault="0028775C" w:rsidP="0028775C">
            <w:pPr>
              <w:shd w:val="clear" w:color="auto" w:fill="FFFFFF"/>
              <w:rPr>
                <w:rFonts w:ascii="PT Astra Serif" w:hAnsi="PT Astra Serif"/>
              </w:rPr>
            </w:pPr>
            <w:r w:rsidRPr="009129EA">
              <w:rPr>
                <w:rFonts w:ascii="PT Astra Serif" w:hAnsi="PT Astra Serif"/>
              </w:rPr>
              <w:t>по Волгоградской области</w:t>
            </w:r>
          </w:p>
          <w:p w:rsidR="0028775C" w:rsidRPr="009129EA" w:rsidRDefault="0028775C" w:rsidP="0028775C">
            <w:pPr>
              <w:shd w:val="clear" w:color="auto" w:fill="FFFFFF"/>
              <w:rPr>
                <w:rFonts w:ascii="PT Astra Serif" w:hAnsi="PT Astra Serif"/>
              </w:rPr>
            </w:pPr>
            <w:r w:rsidRPr="009129EA">
              <w:rPr>
                <w:rFonts w:ascii="PT Astra Serif" w:hAnsi="PT Astra Serif"/>
              </w:rPr>
              <w:t xml:space="preserve">Адрес юридический: 403881, </w:t>
            </w:r>
            <w:proofErr w:type="gramStart"/>
            <w:r w:rsidRPr="009129EA">
              <w:rPr>
                <w:rFonts w:ascii="PT Astra Serif" w:hAnsi="PT Astra Serif"/>
              </w:rPr>
              <w:t>Волгоградская</w:t>
            </w:r>
            <w:proofErr w:type="gramEnd"/>
            <w:r w:rsidRPr="009129EA">
              <w:rPr>
                <w:rFonts w:ascii="PT Astra Serif" w:hAnsi="PT Astra Serif"/>
              </w:rPr>
              <w:t xml:space="preserve"> обл., </w:t>
            </w:r>
            <w:proofErr w:type="spellStart"/>
            <w:r w:rsidRPr="009129EA">
              <w:rPr>
                <w:rFonts w:ascii="PT Astra Serif" w:hAnsi="PT Astra Serif"/>
              </w:rPr>
              <w:t>Камышинский</w:t>
            </w:r>
            <w:proofErr w:type="spellEnd"/>
            <w:r w:rsidRPr="009129EA">
              <w:rPr>
                <w:rFonts w:ascii="PT Astra Serif" w:hAnsi="PT Astra Serif"/>
              </w:rPr>
              <w:t xml:space="preserve"> район, </w:t>
            </w:r>
          </w:p>
          <w:p w:rsidR="0028775C" w:rsidRPr="009129EA" w:rsidRDefault="0028775C" w:rsidP="0028775C">
            <w:pPr>
              <w:shd w:val="clear" w:color="auto" w:fill="FFFFFF"/>
              <w:rPr>
                <w:rFonts w:ascii="PT Astra Serif" w:hAnsi="PT Astra Serif"/>
              </w:rPr>
            </w:pPr>
            <w:r w:rsidRPr="009129EA">
              <w:rPr>
                <w:rFonts w:ascii="PT Astra Serif" w:hAnsi="PT Astra Serif"/>
              </w:rPr>
              <w:t>п. Мичуринский, ул. Справедливая, д. 1</w:t>
            </w:r>
          </w:p>
          <w:p w:rsidR="0028775C" w:rsidRPr="009129EA" w:rsidRDefault="0028775C" w:rsidP="0028775C">
            <w:pPr>
              <w:shd w:val="clear" w:color="auto" w:fill="FFFFFF"/>
              <w:rPr>
                <w:rFonts w:ascii="PT Astra Serif" w:hAnsi="PT Astra Serif"/>
              </w:rPr>
            </w:pPr>
            <w:r w:rsidRPr="009129EA">
              <w:rPr>
                <w:rFonts w:ascii="PT Astra Serif" w:hAnsi="PT Astra Serif"/>
              </w:rPr>
              <w:t>тел. (84457) 5-35-33</w:t>
            </w:r>
          </w:p>
          <w:p w:rsidR="0028775C" w:rsidRPr="009129EA" w:rsidRDefault="0028775C" w:rsidP="0028775C">
            <w:pPr>
              <w:shd w:val="clear" w:color="auto" w:fill="FFFFFF"/>
              <w:rPr>
                <w:rFonts w:ascii="PT Astra Serif" w:hAnsi="PT Astra Serif"/>
              </w:rPr>
            </w:pPr>
            <w:r w:rsidRPr="009129EA">
              <w:rPr>
                <w:rFonts w:ascii="PT Astra Serif" w:hAnsi="PT Astra Serif"/>
              </w:rPr>
              <w:t xml:space="preserve">Адрес почтовый: 403881, </w:t>
            </w:r>
          </w:p>
          <w:p w:rsidR="0028775C" w:rsidRPr="009129EA" w:rsidRDefault="0028775C" w:rsidP="0028775C">
            <w:pPr>
              <w:shd w:val="clear" w:color="auto" w:fill="FFFFFF"/>
              <w:rPr>
                <w:rFonts w:ascii="PT Astra Serif" w:hAnsi="PT Astra Serif"/>
              </w:rPr>
            </w:pPr>
            <w:proofErr w:type="gramStart"/>
            <w:r w:rsidRPr="009129EA">
              <w:rPr>
                <w:rFonts w:ascii="PT Astra Serif" w:hAnsi="PT Astra Serif"/>
              </w:rPr>
              <w:t>Волгоградская</w:t>
            </w:r>
            <w:proofErr w:type="gramEnd"/>
            <w:r w:rsidRPr="009129EA">
              <w:rPr>
                <w:rFonts w:ascii="PT Astra Serif" w:hAnsi="PT Astra Serif"/>
              </w:rPr>
              <w:t xml:space="preserve"> обл., </w:t>
            </w:r>
            <w:proofErr w:type="spellStart"/>
            <w:r w:rsidRPr="009129EA">
              <w:rPr>
                <w:rFonts w:ascii="PT Astra Serif" w:hAnsi="PT Astra Serif"/>
              </w:rPr>
              <w:t>Камышинский</w:t>
            </w:r>
            <w:proofErr w:type="spellEnd"/>
            <w:r w:rsidRPr="009129EA">
              <w:rPr>
                <w:rFonts w:ascii="PT Astra Serif" w:hAnsi="PT Astra Serif"/>
              </w:rPr>
              <w:t xml:space="preserve"> район, п. Мичуринский, ул. Справедливая,  д.1</w:t>
            </w:r>
          </w:p>
          <w:p w:rsidR="0028775C" w:rsidRPr="009129EA" w:rsidRDefault="0028775C" w:rsidP="0028775C">
            <w:pPr>
              <w:shd w:val="clear" w:color="auto" w:fill="FFFFFF"/>
              <w:rPr>
                <w:rFonts w:ascii="PT Astra Serif" w:hAnsi="PT Astra Serif"/>
              </w:rPr>
            </w:pPr>
            <w:r w:rsidRPr="009129EA">
              <w:rPr>
                <w:rFonts w:ascii="PT Astra Serif" w:hAnsi="PT Astra Serif"/>
              </w:rPr>
              <w:t>тел. (84457) 5-35-33</w:t>
            </w:r>
          </w:p>
          <w:p w:rsidR="0028775C" w:rsidRPr="009129EA" w:rsidRDefault="0028775C" w:rsidP="0028775C">
            <w:pPr>
              <w:shd w:val="clear" w:color="auto" w:fill="FFFFFF"/>
              <w:rPr>
                <w:rFonts w:ascii="PT Astra Serif" w:hAnsi="PT Astra Serif"/>
              </w:rPr>
            </w:pPr>
            <w:r w:rsidRPr="009129EA">
              <w:rPr>
                <w:rFonts w:ascii="PT Astra Serif" w:hAnsi="PT Astra Serif"/>
              </w:rPr>
              <w:t>koloniya-vospita@mail.ru</w:t>
            </w:r>
          </w:p>
          <w:p w:rsidR="0028775C" w:rsidRPr="009129EA" w:rsidRDefault="0028775C" w:rsidP="0028775C">
            <w:pPr>
              <w:shd w:val="clear" w:color="auto" w:fill="FFFFFF"/>
              <w:rPr>
                <w:rFonts w:ascii="PT Astra Serif" w:hAnsi="PT Astra Serif"/>
              </w:rPr>
            </w:pPr>
            <w:r w:rsidRPr="009129EA">
              <w:rPr>
                <w:rFonts w:ascii="PT Astra Serif" w:hAnsi="PT Astra Serif"/>
              </w:rPr>
              <w:t>Банковские реквизиты:</w:t>
            </w:r>
          </w:p>
          <w:p w:rsidR="0028775C" w:rsidRPr="009129EA" w:rsidRDefault="0028775C" w:rsidP="0028775C">
            <w:pPr>
              <w:shd w:val="clear" w:color="auto" w:fill="FFFFFF"/>
              <w:rPr>
                <w:rFonts w:ascii="PT Astra Serif" w:hAnsi="PT Astra Serif"/>
              </w:rPr>
            </w:pPr>
            <w:r w:rsidRPr="009129EA">
              <w:rPr>
                <w:rFonts w:ascii="PT Astra Serif" w:hAnsi="PT Astra Serif"/>
              </w:rPr>
              <w:t xml:space="preserve">ИНН 3436010771 / КПП 341001001              </w:t>
            </w:r>
          </w:p>
          <w:p w:rsidR="0028775C" w:rsidRPr="009129EA" w:rsidRDefault="0028775C" w:rsidP="0028775C">
            <w:pPr>
              <w:shd w:val="clear" w:color="auto" w:fill="FFFFFF"/>
              <w:rPr>
                <w:rFonts w:ascii="PT Astra Serif" w:hAnsi="PT Astra Serif"/>
              </w:rPr>
            </w:pPr>
            <w:r w:rsidRPr="009129EA">
              <w:rPr>
                <w:rFonts w:ascii="PT Astra Serif" w:hAnsi="PT Astra Serif"/>
              </w:rPr>
              <w:t xml:space="preserve">УФК по Нижегородской  области, </w:t>
            </w:r>
          </w:p>
          <w:p w:rsidR="0028775C" w:rsidRPr="009129EA" w:rsidRDefault="0028775C" w:rsidP="0028775C">
            <w:pPr>
              <w:shd w:val="clear" w:color="auto" w:fill="FFFFFF"/>
              <w:ind w:right="-107"/>
              <w:rPr>
                <w:rFonts w:ascii="PT Astra Serif" w:hAnsi="PT Astra Serif"/>
              </w:rPr>
            </w:pPr>
            <w:proofErr w:type="gramStart"/>
            <w:r w:rsidRPr="009129EA">
              <w:rPr>
                <w:rFonts w:ascii="PT Astra Serif" w:hAnsi="PT Astra Serif"/>
              </w:rPr>
              <w:t xml:space="preserve">(ФКУ </w:t>
            </w:r>
            <w:proofErr w:type="spellStart"/>
            <w:r w:rsidRPr="009129EA">
              <w:rPr>
                <w:rFonts w:ascii="PT Astra Serif" w:hAnsi="PT Astra Serif"/>
              </w:rPr>
              <w:t>Камышинская</w:t>
            </w:r>
            <w:proofErr w:type="spellEnd"/>
            <w:r w:rsidRPr="009129EA">
              <w:rPr>
                <w:rFonts w:ascii="PT Astra Serif" w:hAnsi="PT Astra Serif"/>
              </w:rPr>
              <w:t xml:space="preserve"> ВК УФСИН России  </w:t>
            </w:r>
            <w:proofErr w:type="gramEnd"/>
          </w:p>
          <w:p w:rsidR="0028775C" w:rsidRPr="009129EA" w:rsidRDefault="0028775C" w:rsidP="0028775C">
            <w:pPr>
              <w:shd w:val="clear" w:color="auto" w:fill="FFFFFF"/>
              <w:rPr>
                <w:rFonts w:ascii="PT Astra Serif" w:hAnsi="PT Astra Serif"/>
              </w:rPr>
            </w:pPr>
            <w:r w:rsidRPr="009129EA">
              <w:rPr>
                <w:rFonts w:ascii="PT Astra Serif" w:hAnsi="PT Astra Serif"/>
              </w:rPr>
              <w:t xml:space="preserve">по Волгоградской области) </w:t>
            </w:r>
          </w:p>
          <w:p w:rsidR="0028775C" w:rsidRPr="009129EA" w:rsidRDefault="0028775C" w:rsidP="0028775C">
            <w:pPr>
              <w:shd w:val="clear" w:color="auto" w:fill="FFFFFF"/>
              <w:rPr>
                <w:rFonts w:ascii="PT Astra Serif" w:hAnsi="PT Astra Serif"/>
              </w:rPr>
            </w:pPr>
            <w:r w:rsidRPr="009129EA">
              <w:rPr>
                <w:rFonts w:ascii="PT Astra Serif" w:hAnsi="PT Astra Serif"/>
              </w:rPr>
              <w:t xml:space="preserve">Номер </w:t>
            </w:r>
            <w:proofErr w:type="gramStart"/>
            <w:r w:rsidRPr="009129EA">
              <w:rPr>
                <w:rFonts w:ascii="PT Astra Serif" w:hAnsi="PT Astra Serif"/>
              </w:rPr>
              <w:t>казначейского</w:t>
            </w:r>
            <w:proofErr w:type="gramEnd"/>
          </w:p>
          <w:p w:rsidR="0028775C" w:rsidRPr="009129EA" w:rsidRDefault="0028775C" w:rsidP="0028775C">
            <w:pPr>
              <w:shd w:val="clear" w:color="auto" w:fill="FFFFFF"/>
              <w:rPr>
                <w:rFonts w:ascii="PT Astra Serif" w:hAnsi="PT Astra Serif"/>
              </w:rPr>
            </w:pPr>
            <w:r w:rsidRPr="009129EA">
              <w:rPr>
                <w:rFonts w:ascii="PT Astra Serif" w:hAnsi="PT Astra Serif"/>
              </w:rPr>
              <w:t>счета: 03211643000000013245</w:t>
            </w:r>
          </w:p>
          <w:p w:rsidR="0028775C" w:rsidRPr="009129EA" w:rsidRDefault="0028775C" w:rsidP="0028775C">
            <w:pPr>
              <w:shd w:val="clear" w:color="auto" w:fill="FFFFFF"/>
              <w:rPr>
                <w:rFonts w:ascii="PT Astra Serif" w:hAnsi="PT Astra Serif"/>
              </w:rPr>
            </w:pPr>
            <w:r w:rsidRPr="009129EA">
              <w:rPr>
                <w:rFonts w:ascii="PT Astra Serif" w:hAnsi="PT Astra Serif"/>
              </w:rPr>
              <w:t>ЕКС:40102810745370000024</w:t>
            </w:r>
          </w:p>
          <w:p w:rsidR="0028775C" w:rsidRPr="009129EA" w:rsidRDefault="0028775C" w:rsidP="0028775C">
            <w:pPr>
              <w:shd w:val="clear" w:color="auto" w:fill="FFFFFF"/>
              <w:rPr>
                <w:rFonts w:ascii="PT Astra Serif" w:hAnsi="PT Astra Serif"/>
              </w:rPr>
            </w:pPr>
            <w:r w:rsidRPr="009129EA">
              <w:rPr>
                <w:rFonts w:ascii="PT Astra Serif" w:hAnsi="PT Astra Serif"/>
              </w:rPr>
              <w:t>ОКЦ №1 ВВГУ  БАНКА РОССИИ// УФК по Нижегородской области г. Нижний Новгород</w:t>
            </w:r>
          </w:p>
          <w:p w:rsidR="0028775C" w:rsidRPr="009129EA" w:rsidRDefault="0028775C" w:rsidP="0028775C">
            <w:pPr>
              <w:shd w:val="clear" w:color="auto" w:fill="FFFFFF"/>
              <w:rPr>
                <w:rFonts w:ascii="PT Astra Serif" w:hAnsi="PT Astra Serif"/>
              </w:rPr>
            </w:pPr>
            <w:proofErr w:type="gramStart"/>
            <w:r w:rsidRPr="009129EA">
              <w:rPr>
                <w:rFonts w:ascii="PT Astra Serif" w:hAnsi="PT Astra Serif"/>
              </w:rPr>
              <w:t>л</w:t>
            </w:r>
            <w:proofErr w:type="gramEnd"/>
            <w:r w:rsidRPr="009129EA">
              <w:rPr>
                <w:rFonts w:ascii="PT Astra Serif" w:hAnsi="PT Astra Serif"/>
              </w:rPr>
              <w:t xml:space="preserve">/с № 03291398760  </w:t>
            </w:r>
          </w:p>
          <w:p w:rsidR="0028775C" w:rsidRPr="009129EA" w:rsidRDefault="0028775C" w:rsidP="0028775C">
            <w:pPr>
              <w:shd w:val="clear" w:color="auto" w:fill="FFFFFF"/>
              <w:rPr>
                <w:rFonts w:ascii="PT Astra Serif" w:hAnsi="PT Astra Serif"/>
              </w:rPr>
            </w:pPr>
            <w:r w:rsidRPr="009129EA">
              <w:rPr>
                <w:rFonts w:ascii="PT Astra Serif" w:hAnsi="PT Astra Serif"/>
              </w:rPr>
              <w:t>БИК 012202102</w:t>
            </w:r>
          </w:p>
          <w:p w:rsidR="0028775C" w:rsidRPr="009129EA" w:rsidRDefault="0028775C" w:rsidP="0028775C">
            <w:pPr>
              <w:shd w:val="clear" w:color="auto" w:fill="FFFFFF"/>
              <w:rPr>
                <w:rFonts w:ascii="PT Astra Serif" w:hAnsi="PT Astra Serif"/>
              </w:rPr>
            </w:pPr>
            <w:r w:rsidRPr="009129EA">
              <w:rPr>
                <w:rFonts w:ascii="PT Astra Serif" w:hAnsi="PT Astra Serif"/>
              </w:rPr>
              <w:t>ОКТМО 18618422</w:t>
            </w:r>
          </w:p>
          <w:p w:rsidR="0028775C" w:rsidRPr="009129EA" w:rsidRDefault="0028775C" w:rsidP="0028775C">
            <w:pPr>
              <w:shd w:val="clear" w:color="auto" w:fill="FFFFFF"/>
              <w:rPr>
                <w:rFonts w:ascii="PT Astra Serif" w:hAnsi="PT Astra Serif"/>
              </w:rPr>
            </w:pPr>
            <w:r w:rsidRPr="009129EA">
              <w:rPr>
                <w:rFonts w:ascii="PT Astra Serif" w:hAnsi="PT Astra Serif"/>
              </w:rPr>
              <w:t>ОКПО 08828460</w:t>
            </w:r>
          </w:p>
          <w:p w:rsidR="005B544C" w:rsidRPr="00692DFB" w:rsidRDefault="0028775C" w:rsidP="0028775C">
            <w:pPr>
              <w:shd w:val="clear" w:color="auto" w:fill="FFFFFF"/>
              <w:ind w:firstLine="426"/>
              <w:rPr>
                <w:rFonts w:ascii="PT Astra Serif" w:hAnsi="PT Astra Serif"/>
              </w:rPr>
            </w:pPr>
            <w:r w:rsidRPr="009129EA">
              <w:rPr>
                <w:rFonts w:ascii="PT Astra Serif" w:hAnsi="PT Astra Serif"/>
              </w:rPr>
              <w:t>дата постановки на налоговый учет 14.09.2012</w:t>
            </w:r>
          </w:p>
        </w:tc>
        <w:tc>
          <w:tcPr>
            <w:tcW w:w="5102" w:type="dxa"/>
          </w:tcPr>
          <w:p w:rsidR="005B544C" w:rsidRPr="00692DFB" w:rsidRDefault="005B544C" w:rsidP="005E766B">
            <w:pPr>
              <w:pStyle w:val="ConsPlusNormal"/>
              <w:ind w:firstLine="0"/>
              <w:rPr>
                <w:rFonts w:ascii="PT Astra Serif" w:hAnsi="PT Astra Serif"/>
                <w:b/>
                <w:bCs/>
                <w:sz w:val="24"/>
                <w:szCs w:val="24"/>
              </w:rPr>
            </w:pPr>
            <w:r w:rsidRPr="00692DFB">
              <w:rPr>
                <w:rFonts w:ascii="PT Astra Serif" w:hAnsi="PT Astra Serif"/>
                <w:b/>
                <w:bCs/>
                <w:sz w:val="24"/>
                <w:szCs w:val="24"/>
              </w:rPr>
              <w:t xml:space="preserve">       Поставщик</w:t>
            </w:r>
          </w:p>
          <w:p w:rsidR="005B544C" w:rsidRPr="00692DFB" w:rsidRDefault="005B544C" w:rsidP="0028775C">
            <w:pPr>
              <w:rPr>
                <w:rFonts w:ascii="PT Astra Serif" w:hAnsi="PT Astra Serif"/>
              </w:rPr>
            </w:pPr>
          </w:p>
        </w:tc>
      </w:tr>
      <w:tr w:rsidR="005B544C" w:rsidRPr="00692DFB" w:rsidTr="005B544C">
        <w:trPr>
          <w:trHeight w:val="467"/>
        </w:trPr>
        <w:tc>
          <w:tcPr>
            <w:tcW w:w="5529" w:type="dxa"/>
          </w:tcPr>
          <w:p w:rsidR="005B544C" w:rsidRPr="00692DFB" w:rsidRDefault="005B544C" w:rsidP="005E766B">
            <w:pPr>
              <w:pStyle w:val="11"/>
              <w:ind w:right="-71" w:firstLine="426"/>
              <w:contextualSpacing/>
              <w:rPr>
                <w:rFonts w:ascii="PT Astra Serif" w:hAnsi="PT Astra Serif"/>
                <w:b/>
                <w:szCs w:val="24"/>
              </w:rPr>
            </w:pPr>
            <w:r w:rsidRPr="00692DFB">
              <w:rPr>
                <w:rFonts w:ascii="PT Astra Serif" w:hAnsi="PT Astra Serif"/>
                <w:b/>
                <w:szCs w:val="24"/>
              </w:rPr>
              <w:t>ГОСУДАРСТВЕННЫЙ ЗАКАЗЧИК</w:t>
            </w:r>
          </w:p>
          <w:p w:rsidR="00C675CB" w:rsidRPr="00692DFB" w:rsidRDefault="00C675CB" w:rsidP="00C675CB">
            <w:pPr>
              <w:pStyle w:val="11"/>
              <w:ind w:right="-71"/>
              <w:contextualSpacing/>
              <w:jc w:val="left"/>
              <w:rPr>
                <w:rFonts w:ascii="PT Astra Serif" w:hAnsi="PT Astra Serif"/>
                <w:bCs/>
                <w:szCs w:val="24"/>
              </w:rPr>
            </w:pPr>
            <w:r w:rsidRPr="00692DFB">
              <w:rPr>
                <w:rFonts w:ascii="PT Astra Serif" w:hAnsi="PT Astra Serif"/>
                <w:bCs/>
                <w:szCs w:val="24"/>
              </w:rPr>
              <w:t xml:space="preserve">Начальник ФКУ </w:t>
            </w:r>
            <w:proofErr w:type="spellStart"/>
            <w:r w:rsidRPr="00692DFB">
              <w:rPr>
                <w:rFonts w:ascii="PT Astra Serif" w:hAnsi="PT Astra Serif"/>
                <w:bCs/>
                <w:szCs w:val="24"/>
              </w:rPr>
              <w:t>Камышинская</w:t>
            </w:r>
            <w:proofErr w:type="spellEnd"/>
            <w:r w:rsidRPr="00692DFB">
              <w:rPr>
                <w:rFonts w:ascii="PT Astra Serif" w:hAnsi="PT Astra Serif"/>
                <w:bCs/>
                <w:szCs w:val="24"/>
              </w:rPr>
              <w:t xml:space="preserve"> ВК </w:t>
            </w:r>
          </w:p>
          <w:p w:rsidR="00C675CB" w:rsidRPr="00692DFB" w:rsidRDefault="00C675CB" w:rsidP="00C675CB">
            <w:pPr>
              <w:pStyle w:val="11"/>
              <w:ind w:right="-71"/>
              <w:contextualSpacing/>
              <w:jc w:val="left"/>
              <w:rPr>
                <w:rFonts w:ascii="PT Astra Serif" w:hAnsi="PT Astra Serif"/>
                <w:bCs/>
                <w:szCs w:val="24"/>
              </w:rPr>
            </w:pPr>
            <w:r w:rsidRPr="00692DFB">
              <w:rPr>
                <w:rFonts w:ascii="PT Astra Serif" w:hAnsi="PT Astra Serif"/>
                <w:bCs/>
                <w:szCs w:val="24"/>
              </w:rPr>
              <w:t>УФСИН России по Волгоградской области</w:t>
            </w:r>
          </w:p>
          <w:p w:rsidR="00C675CB" w:rsidRPr="00692DFB" w:rsidRDefault="00C675CB" w:rsidP="00C675CB">
            <w:pPr>
              <w:pStyle w:val="11"/>
              <w:ind w:right="-71"/>
              <w:contextualSpacing/>
              <w:jc w:val="left"/>
              <w:rPr>
                <w:rFonts w:ascii="PT Astra Serif" w:hAnsi="PT Astra Serif"/>
                <w:bCs/>
                <w:szCs w:val="24"/>
              </w:rPr>
            </w:pPr>
            <w:r w:rsidRPr="00692DFB">
              <w:rPr>
                <w:rFonts w:ascii="PT Astra Serif" w:hAnsi="PT Astra Serif"/>
                <w:bCs/>
                <w:szCs w:val="24"/>
              </w:rPr>
              <w:t xml:space="preserve">______________ Ю.К. </w:t>
            </w:r>
            <w:proofErr w:type="spellStart"/>
            <w:r w:rsidRPr="00692DFB">
              <w:rPr>
                <w:rFonts w:ascii="PT Astra Serif" w:hAnsi="PT Astra Serif"/>
                <w:bCs/>
                <w:szCs w:val="24"/>
              </w:rPr>
              <w:t>Клинген</w:t>
            </w:r>
            <w:proofErr w:type="spellEnd"/>
          </w:p>
          <w:p w:rsidR="005B544C" w:rsidRPr="00692DFB" w:rsidRDefault="00C675CB" w:rsidP="00C675CB">
            <w:pPr>
              <w:pStyle w:val="11"/>
              <w:ind w:right="-71"/>
              <w:contextualSpacing/>
              <w:jc w:val="left"/>
              <w:rPr>
                <w:rFonts w:ascii="PT Astra Serif" w:hAnsi="PT Astra Serif"/>
                <w:bCs/>
                <w:szCs w:val="24"/>
              </w:rPr>
            </w:pPr>
            <w:r w:rsidRPr="00692DFB">
              <w:rPr>
                <w:rFonts w:ascii="PT Astra Serif" w:hAnsi="PT Astra Serif"/>
                <w:bCs/>
                <w:szCs w:val="24"/>
              </w:rPr>
              <w:t>М.П.</w:t>
            </w:r>
          </w:p>
        </w:tc>
        <w:tc>
          <w:tcPr>
            <w:tcW w:w="5102" w:type="dxa"/>
          </w:tcPr>
          <w:p w:rsidR="005B544C" w:rsidRPr="00692DFB" w:rsidRDefault="005B544C" w:rsidP="005E766B">
            <w:pPr>
              <w:pStyle w:val="11"/>
              <w:ind w:right="-71" w:firstLine="426"/>
              <w:contextualSpacing/>
              <w:rPr>
                <w:rFonts w:ascii="PT Astra Serif" w:hAnsi="PT Astra Serif"/>
                <w:b/>
                <w:szCs w:val="24"/>
              </w:rPr>
            </w:pPr>
            <w:r w:rsidRPr="00692DFB">
              <w:rPr>
                <w:rFonts w:ascii="PT Astra Serif" w:hAnsi="PT Astra Serif"/>
                <w:b/>
                <w:szCs w:val="24"/>
              </w:rPr>
              <w:t>ПОСТАВЩИК</w:t>
            </w:r>
          </w:p>
          <w:p w:rsidR="0028775C" w:rsidRPr="009129EA" w:rsidRDefault="0028775C" w:rsidP="0028775C">
            <w:pPr>
              <w:pStyle w:val="a6"/>
              <w:rPr>
                <w:rFonts w:ascii="PT Astra Serif" w:hAnsi="PT Astra Serif"/>
              </w:rPr>
            </w:pPr>
            <w:r w:rsidRPr="009129EA">
              <w:rPr>
                <w:rFonts w:ascii="PT Astra Serif" w:hAnsi="PT Astra Serif"/>
              </w:rPr>
              <w:t>_______________________________</w:t>
            </w:r>
          </w:p>
          <w:p w:rsidR="0028775C" w:rsidRPr="009129EA" w:rsidRDefault="0028775C" w:rsidP="0028775C">
            <w:pPr>
              <w:pStyle w:val="a6"/>
              <w:rPr>
                <w:rFonts w:ascii="PT Astra Serif" w:hAnsi="PT Astra Serif"/>
              </w:rPr>
            </w:pPr>
            <w:r w:rsidRPr="009129EA">
              <w:rPr>
                <w:rFonts w:ascii="PT Astra Serif" w:hAnsi="PT Astra Serif"/>
              </w:rPr>
              <w:t>(должность)</w:t>
            </w:r>
          </w:p>
          <w:p w:rsidR="0028775C" w:rsidRPr="009129EA" w:rsidRDefault="0028775C" w:rsidP="0028775C">
            <w:pPr>
              <w:pStyle w:val="a6"/>
              <w:rPr>
                <w:rFonts w:ascii="PT Astra Serif" w:hAnsi="PT Astra Serif"/>
              </w:rPr>
            </w:pPr>
            <w:r w:rsidRPr="009129EA">
              <w:rPr>
                <w:rFonts w:ascii="PT Astra Serif" w:hAnsi="PT Astra Serif"/>
              </w:rPr>
              <w:t>_______________________________</w:t>
            </w:r>
          </w:p>
          <w:p w:rsidR="0028775C" w:rsidRPr="009129EA" w:rsidRDefault="0028775C" w:rsidP="0028775C">
            <w:pPr>
              <w:pStyle w:val="a6"/>
              <w:rPr>
                <w:rFonts w:ascii="PT Astra Serif" w:hAnsi="PT Astra Serif"/>
              </w:rPr>
            </w:pPr>
            <w:r w:rsidRPr="009129EA">
              <w:rPr>
                <w:rFonts w:ascii="PT Astra Serif" w:hAnsi="PT Astra Serif"/>
              </w:rPr>
              <w:t>(подпись, фамилия и инициалы)</w:t>
            </w:r>
          </w:p>
          <w:p w:rsidR="0028775C" w:rsidRPr="009129EA" w:rsidRDefault="0028775C" w:rsidP="0028775C">
            <w:pPr>
              <w:pStyle w:val="a6"/>
              <w:rPr>
                <w:rFonts w:ascii="PT Astra Serif" w:hAnsi="PT Astra Serif"/>
              </w:rPr>
            </w:pPr>
            <w:r w:rsidRPr="009129EA">
              <w:rPr>
                <w:rFonts w:ascii="PT Astra Serif" w:hAnsi="PT Astra Serif"/>
              </w:rPr>
              <w:t>__ _____________ 2026г.</w:t>
            </w:r>
          </w:p>
          <w:p w:rsidR="005B544C" w:rsidRPr="0028775C" w:rsidRDefault="0028775C" w:rsidP="0028775C">
            <w:pPr>
              <w:jc w:val="center"/>
              <w:rPr>
                <w:rFonts w:ascii="PT Astra Serif" w:hAnsi="PT Astra Serif"/>
              </w:rPr>
            </w:pPr>
            <w:r w:rsidRPr="009129EA">
              <w:rPr>
                <w:rFonts w:ascii="PT Astra Serif" w:hAnsi="PT Astra Serif"/>
                <w:b/>
                <w:sz w:val="22"/>
                <w:szCs w:val="22"/>
              </w:rPr>
              <w:t xml:space="preserve">М.П. </w:t>
            </w:r>
          </w:p>
        </w:tc>
      </w:tr>
    </w:tbl>
    <w:p w:rsidR="00051AD6" w:rsidRDefault="00051AD6" w:rsidP="00972C41">
      <w:pPr>
        <w:ind w:left="5670"/>
        <w:jc w:val="both"/>
        <w:rPr>
          <w:rFonts w:ascii="PT Astra Serif" w:hAnsi="PT Astra Serif"/>
        </w:rPr>
      </w:pPr>
    </w:p>
    <w:p w:rsidR="00051AD6" w:rsidRDefault="00051AD6">
      <w:pPr>
        <w:spacing w:after="160" w:line="259" w:lineRule="auto"/>
        <w:rPr>
          <w:rFonts w:ascii="PT Astra Serif" w:hAnsi="PT Astra Serif"/>
        </w:rPr>
      </w:pPr>
      <w:r>
        <w:rPr>
          <w:rFonts w:ascii="PT Astra Serif" w:hAnsi="PT Astra Serif"/>
        </w:rPr>
        <w:br w:type="page"/>
      </w:r>
    </w:p>
    <w:p w:rsidR="0008577C" w:rsidRPr="00692DFB" w:rsidRDefault="0008577C" w:rsidP="00972C41">
      <w:pPr>
        <w:ind w:left="5670"/>
        <w:jc w:val="both"/>
        <w:rPr>
          <w:rFonts w:ascii="PT Astra Serif" w:hAnsi="PT Astra Serif"/>
        </w:rPr>
      </w:pPr>
      <w:r w:rsidRPr="00692DFB">
        <w:rPr>
          <w:rFonts w:ascii="PT Astra Serif" w:hAnsi="PT Astra Serif"/>
        </w:rPr>
        <w:lastRenderedPageBreak/>
        <w:t xml:space="preserve">  Приложение № 1</w:t>
      </w:r>
    </w:p>
    <w:p w:rsidR="0008577C" w:rsidRPr="00692DFB" w:rsidRDefault="0008577C" w:rsidP="00972C41">
      <w:pPr>
        <w:ind w:left="5670"/>
        <w:jc w:val="both"/>
        <w:rPr>
          <w:rFonts w:ascii="PT Astra Serif" w:hAnsi="PT Astra Serif"/>
        </w:rPr>
      </w:pPr>
      <w:r w:rsidRPr="00692DFB">
        <w:rPr>
          <w:rFonts w:ascii="PT Astra Serif" w:hAnsi="PT Astra Serif"/>
        </w:rPr>
        <w:t xml:space="preserve">                    к государственному </w:t>
      </w:r>
    </w:p>
    <w:p w:rsidR="00F119FB" w:rsidRPr="00692DFB" w:rsidRDefault="0008577C" w:rsidP="00972C41">
      <w:pPr>
        <w:ind w:left="5670"/>
        <w:jc w:val="both"/>
        <w:rPr>
          <w:rFonts w:ascii="PT Astra Serif" w:hAnsi="PT Astra Serif"/>
        </w:rPr>
      </w:pPr>
      <w:r w:rsidRPr="00692DFB">
        <w:rPr>
          <w:rFonts w:ascii="PT Astra Serif" w:hAnsi="PT Astra Serif"/>
        </w:rPr>
        <w:t xml:space="preserve">                    контракту </w:t>
      </w:r>
    </w:p>
    <w:p w:rsidR="0008577C" w:rsidRPr="00692DFB" w:rsidRDefault="00F119FB" w:rsidP="00972C41">
      <w:pPr>
        <w:ind w:left="5670"/>
        <w:jc w:val="both"/>
        <w:rPr>
          <w:rFonts w:ascii="PT Astra Serif" w:hAnsi="PT Astra Serif"/>
        </w:rPr>
      </w:pPr>
      <w:r w:rsidRPr="00692DFB">
        <w:rPr>
          <w:rFonts w:ascii="PT Astra Serif" w:hAnsi="PT Astra Serif"/>
        </w:rPr>
        <w:t xml:space="preserve">                    №</w:t>
      </w:r>
      <w:r w:rsidR="00972C41" w:rsidRPr="00692DFB">
        <w:rPr>
          <w:rFonts w:ascii="PT Astra Serif" w:hAnsi="PT Astra Serif"/>
        </w:rPr>
        <w:t>___</w:t>
      </w:r>
      <w:r w:rsidR="0008577C" w:rsidRPr="00692DFB">
        <w:rPr>
          <w:rFonts w:ascii="PT Astra Serif" w:hAnsi="PT Astra Serif"/>
        </w:rPr>
        <w:t>от «___»</w:t>
      </w:r>
      <w:r w:rsidR="0008577C" w:rsidRPr="00692DFB">
        <w:rPr>
          <w:rFonts w:ascii="PT Astra Serif" w:hAnsi="PT Astra Serif"/>
          <w:u w:val="single"/>
        </w:rPr>
        <w:t xml:space="preserve">              202</w:t>
      </w:r>
      <w:r w:rsidR="0028775C">
        <w:rPr>
          <w:rFonts w:ascii="PT Astra Serif" w:hAnsi="PT Astra Serif"/>
          <w:u w:val="single"/>
        </w:rPr>
        <w:t>6</w:t>
      </w:r>
      <w:r w:rsidR="0008577C" w:rsidRPr="00692DFB">
        <w:rPr>
          <w:rFonts w:ascii="PT Astra Serif" w:hAnsi="PT Astra Serif"/>
        </w:rPr>
        <w:t xml:space="preserve"> г.</w:t>
      </w:r>
    </w:p>
    <w:p w:rsidR="00972C41" w:rsidRPr="00692DFB" w:rsidRDefault="00972C41" w:rsidP="00972C41">
      <w:pPr>
        <w:ind w:left="5670"/>
        <w:jc w:val="both"/>
        <w:rPr>
          <w:rFonts w:ascii="PT Astra Serif" w:hAnsi="PT Astra Serif"/>
        </w:rPr>
      </w:pPr>
    </w:p>
    <w:p w:rsidR="0008577C" w:rsidRPr="00692DFB" w:rsidRDefault="0008577C" w:rsidP="0008577C">
      <w:pPr>
        <w:ind w:firstLine="851"/>
        <w:jc w:val="center"/>
        <w:rPr>
          <w:rFonts w:ascii="PT Astra Serif" w:hAnsi="PT Astra Serif"/>
          <w:b/>
        </w:rPr>
      </w:pPr>
      <w:r w:rsidRPr="00692DFB">
        <w:rPr>
          <w:rFonts w:ascii="PT Astra Serif" w:hAnsi="PT Astra Serif"/>
          <w:b/>
        </w:rPr>
        <w:t xml:space="preserve">СПЕЦИФИКАЦИЯ </w:t>
      </w:r>
    </w:p>
    <w:p w:rsidR="00841523" w:rsidRPr="00692DFB" w:rsidRDefault="00841523" w:rsidP="0008577C">
      <w:pPr>
        <w:ind w:firstLine="851"/>
        <w:jc w:val="center"/>
        <w:rPr>
          <w:rFonts w:ascii="PT Astra Serif" w:hAnsi="PT Astra Serif"/>
          <w:b/>
        </w:rPr>
      </w:pPr>
    </w:p>
    <w:tbl>
      <w:tblPr>
        <w:tblW w:w="50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
        <w:gridCol w:w="3040"/>
        <w:gridCol w:w="3556"/>
        <w:gridCol w:w="721"/>
        <w:gridCol w:w="636"/>
        <w:gridCol w:w="799"/>
        <w:gridCol w:w="936"/>
      </w:tblGrid>
      <w:tr w:rsidR="00841523" w:rsidRPr="00692DFB" w:rsidTr="00E22CF8">
        <w:tc>
          <w:tcPr>
            <w:tcW w:w="282" w:type="pct"/>
            <w:vAlign w:val="center"/>
          </w:tcPr>
          <w:p w:rsidR="00841523" w:rsidRPr="00692DFB" w:rsidRDefault="00841523" w:rsidP="00721E91">
            <w:pPr>
              <w:widowControl w:val="0"/>
              <w:autoSpaceDE w:val="0"/>
              <w:autoSpaceDN w:val="0"/>
              <w:adjustRightInd w:val="0"/>
              <w:rPr>
                <w:rFonts w:ascii="PT Astra Serif" w:hAnsi="PT Astra Serif"/>
                <w:sz w:val="21"/>
                <w:szCs w:val="21"/>
              </w:rPr>
            </w:pPr>
            <w:bookmarkStart w:id="22" w:name="_Hlk213335481"/>
            <w:r w:rsidRPr="00692DFB">
              <w:rPr>
                <w:rFonts w:ascii="PT Astra Serif" w:hAnsi="PT Astra Serif"/>
                <w:bCs/>
                <w:sz w:val="21"/>
                <w:szCs w:val="21"/>
                <w:lang w:bidi="he-IL"/>
              </w:rPr>
              <w:t xml:space="preserve">№ </w:t>
            </w:r>
            <w:proofErr w:type="gramStart"/>
            <w:r w:rsidRPr="00692DFB">
              <w:rPr>
                <w:rFonts w:ascii="PT Astra Serif" w:hAnsi="PT Astra Serif"/>
                <w:bCs/>
                <w:sz w:val="21"/>
                <w:szCs w:val="21"/>
                <w:lang w:bidi="he-IL"/>
              </w:rPr>
              <w:t>п</w:t>
            </w:r>
            <w:proofErr w:type="gramEnd"/>
            <w:r w:rsidRPr="00692DFB">
              <w:rPr>
                <w:rFonts w:ascii="PT Astra Serif" w:hAnsi="PT Astra Serif"/>
                <w:bCs/>
                <w:sz w:val="21"/>
                <w:szCs w:val="21"/>
                <w:lang w:bidi="he-IL"/>
              </w:rPr>
              <w:t>/п</w:t>
            </w:r>
          </w:p>
        </w:tc>
        <w:tc>
          <w:tcPr>
            <w:tcW w:w="1375" w:type="pct"/>
            <w:vAlign w:val="center"/>
          </w:tcPr>
          <w:p w:rsidR="00841523" w:rsidRPr="00692DFB" w:rsidRDefault="00841523" w:rsidP="00721E91">
            <w:pPr>
              <w:rPr>
                <w:rFonts w:ascii="PT Astra Serif" w:hAnsi="PT Astra Serif"/>
                <w:sz w:val="21"/>
                <w:szCs w:val="21"/>
                <w:lang w:bidi="he-IL"/>
              </w:rPr>
            </w:pPr>
            <w:r w:rsidRPr="00692DFB">
              <w:rPr>
                <w:rFonts w:ascii="PT Astra Serif" w:hAnsi="PT Astra Serif"/>
                <w:bCs/>
                <w:sz w:val="21"/>
                <w:szCs w:val="21"/>
                <w:lang w:bidi="he-IL"/>
              </w:rPr>
              <w:t>Наименование товара</w:t>
            </w:r>
          </w:p>
        </w:tc>
        <w:tc>
          <w:tcPr>
            <w:tcW w:w="1774" w:type="pct"/>
            <w:vAlign w:val="center"/>
          </w:tcPr>
          <w:p w:rsidR="00841523" w:rsidRPr="00692DFB" w:rsidRDefault="00841523" w:rsidP="00721E91">
            <w:pPr>
              <w:rPr>
                <w:rFonts w:ascii="PT Astra Serif" w:hAnsi="PT Astra Serif"/>
                <w:sz w:val="21"/>
                <w:szCs w:val="21"/>
                <w:lang w:bidi="he-IL"/>
              </w:rPr>
            </w:pPr>
            <w:r w:rsidRPr="00692DFB">
              <w:rPr>
                <w:rFonts w:ascii="PT Astra Serif" w:hAnsi="PT Astra Serif"/>
                <w:bCs/>
                <w:sz w:val="21"/>
                <w:szCs w:val="21"/>
                <w:lang w:bidi="he-IL"/>
              </w:rPr>
              <w:t>Характеристики товара, требуемые показатели</w:t>
            </w:r>
          </w:p>
        </w:tc>
        <w:tc>
          <w:tcPr>
            <w:tcW w:w="315" w:type="pct"/>
            <w:vAlign w:val="center"/>
          </w:tcPr>
          <w:p w:rsidR="00841523" w:rsidRPr="00692DFB" w:rsidRDefault="00841523" w:rsidP="00721E91">
            <w:pPr>
              <w:rPr>
                <w:rFonts w:ascii="PT Astra Serif" w:hAnsi="PT Astra Serif"/>
                <w:sz w:val="21"/>
                <w:szCs w:val="21"/>
                <w:lang w:bidi="he-IL"/>
              </w:rPr>
            </w:pPr>
            <w:r w:rsidRPr="00692DFB">
              <w:rPr>
                <w:rFonts w:ascii="PT Astra Serif" w:hAnsi="PT Astra Serif"/>
                <w:bCs/>
                <w:sz w:val="21"/>
                <w:szCs w:val="21"/>
                <w:lang w:bidi="he-IL"/>
              </w:rPr>
              <w:t>Ед. изм.</w:t>
            </w:r>
          </w:p>
        </w:tc>
        <w:tc>
          <w:tcPr>
            <w:tcW w:w="324" w:type="pct"/>
            <w:vAlign w:val="center"/>
          </w:tcPr>
          <w:p w:rsidR="00841523" w:rsidRPr="00692DFB" w:rsidRDefault="00841523" w:rsidP="00721E91">
            <w:pPr>
              <w:rPr>
                <w:rFonts w:ascii="PT Astra Serif" w:hAnsi="PT Astra Serif"/>
                <w:sz w:val="21"/>
                <w:szCs w:val="21"/>
                <w:lang w:bidi="he-IL"/>
              </w:rPr>
            </w:pPr>
            <w:r w:rsidRPr="00692DFB">
              <w:rPr>
                <w:rFonts w:ascii="PT Astra Serif" w:hAnsi="PT Astra Serif"/>
                <w:sz w:val="21"/>
                <w:szCs w:val="21"/>
                <w:lang w:bidi="he-IL"/>
              </w:rPr>
              <w:t>Кол-во</w:t>
            </w:r>
          </w:p>
        </w:tc>
        <w:tc>
          <w:tcPr>
            <w:tcW w:w="440" w:type="pct"/>
            <w:vAlign w:val="center"/>
          </w:tcPr>
          <w:p w:rsidR="00841523" w:rsidRPr="00692DFB" w:rsidRDefault="00841523" w:rsidP="00721E91">
            <w:pPr>
              <w:rPr>
                <w:rFonts w:ascii="PT Astra Serif" w:hAnsi="PT Astra Serif"/>
                <w:sz w:val="21"/>
                <w:szCs w:val="21"/>
                <w:lang w:bidi="he-IL"/>
              </w:rPr>
            </w:pPr>
            <w:r w:rsidRPr="00692DFB">
              <w:rPr>
                <w:rFonts w:ascii="PT Astra Serif" w:hAnsi="PT Astra Serif"/>
                <w:sz w:val="21"/>
                <w:szCs w:val="21"/>
                <w:lang w:bidi="he-IL"/>
              </w:rPr>
              <w:t>Цена за ед., руб.</w:t>
            </w:r>
          </w:p>
        </w:tc>
        <w:tc>
          <w:tcPr>
            <w:tcW w:w="489" w:type="pct"/>
            <w:vAlign w:val="center"/>
          </w:tcPr>
          <w:p w:rsidR="00841523" w:rsidRPr="00692DFB" w:rsidRDefault="00841523" w:rsidP="00721E91">
            <w:pPr>
              <w:rPr>
                <w:rFonts w:ascii="PT Astra Serif" w:hAnsi="PT Astra Serif"/>
                <w:sz w:val="21"/>
                <w:szCs w:val="21"/>
                <w:lang w:bidi="he-IL"/>
              </w:rPr>
            </w:pPr>
            <w:r w:rsidRPr="00692DFB">
              <w:rPr>
                <w:rFonts w:ascii="PT Astra Serif" w:hAnsi="PT Astra Serif"/>
                <w:sz w:val="21"/>
                <w:szCs w:val="21"/>
                <w:lang w:bidi="he-IL"/>
              </w:rPr>
              <w:t>Сумма всего, руб.</w:t>
            </w:r>
          </w:p>
        </w:tc>
      </w:tr>
      <w:tr w:rsidR="00841523" w:rsidRPr="00692DFB" w:rsidTr="00E22CF8">
        <w:trPr>
          <w:trHeight w:val="856"/>
        </w:trPr>
        <w:tc>
          <w:tcPr>
            <w:tcW w:w="282" w:type="pct"/>
            <w:vAlign w:val="center"/>
          </w:tcPr>
          <w:p w:rsidR="00841523" w:rsidRPr="00E22CF8" w:rsidRDefault="00841523" w:rsidP="00E22CF8">
            <w:pPr>
              <w:pStyle w:val="a4"/>
              <w:numPr>
                <w:ilvl w:val="0"/>
                <w:numId w:val="7"/>
              </w:numPr>
              <w:ind w:left="0" w:firstLine="0"/>
              <w:jc w:val="center"/>
              <w:rPr>
                <w:rFonts w:ascii="PT Astra Serif" w:hAnsi="PT Astra Serif"/>
                <w:sz w:val="21"/>
                <w:szCs w:val="21"/>
              </w:rPr>
            </w:pPr>
          </w:p>
        </w:tc>
        <w:tc>
          <w:tcPr>
            <w:tcW w:w="1375" w:type="pct"/>
          </w:tcPr>
          <w:p w:rsidR="00841523" w:rsidRPr="00F67F1E" w:rsidRDefault="00E22CF8" w:rsidP="00721E91">
            <w:pPr>
              <w:rPr>
                <w:rFonts w:ascii="PT Astra Serif" w:hAnsi="PT Astra Serif"/>
                <w:b/>
                <w:sz w:val="21"/>
                <w:szCs w:val="21"/>
              </w:rPr>
            </w:pPr>
            <w:r>
              <w:rPr>
                <w:rFonts w:ascii="PT Astra Serif" w:hAnsi="PT Astra Serif"/>
                <w:b/>
                <w:sz w:val="21"/>
                <w:szCs w:val="21"/>
              </w:rPr>
              <w:t xml:space="preserve">Микрофон музыкальный </w:t>
            </w:r>
            <w:r>
              <w:rPr>
                <w:rFonts w:ascii="PT Astra Serif" w:hAnsi="PT Astra Serif"/>
                <w:sz w:val="21"/>
                <w:szCs w:val="21"/>
              </w:rPr>
              <w:t xml:space="preserve">(беспроводная микрофонная система </w:t>
            </w:r>
            <w:proofErr w:type="spellStart"/>
            <w:r>
              <w:rPr>
                <w:rFonts w:ascii="PT Astra Serif" w:hAnsi="PT Astra Serif"/>
                <w:sz w:val="21"/>
                <w:szCs w:val="21"/>
                <w:lang w:val="en-US"/>
              </w:rPr>
              <w:t>Hollylandlarkm</w:t>
            </w:r>
            <w:proofErr w:type="spellEnd"/>
            <w:r w:rsidRPr="00E22CF8">
              <w:rPr>
                <w:rFonts w:ascii="PT Astra Serif" w:hAnsi="PT Astra Serif"/>
                <w:sz w:val="21"/>
                <w:szCs w:val="21"/>
              </w:rPr>
              <w:t xml:space="preserve">2 </w:t>
            </w:r>
            <w:r>
              <w:rPr>
                <w:rFonts w:ascii="PT Astra Serif" w:hAnsi="PT Astra Serif"/>
                <w:sz w:val="21"/>
                <w:szCs w:val="21"/>
                <w:lang w:val="en-US"/>
              </w:rPr>
              <w:t>camera</w:t>
            </w:r>
            <w:r>
              <w:rPr>
                <w:rFonts w:ascii="PT Astra Serif" w:hAnsi="PT Astra Serif"/>
                <w:sz w:val="21"/>
                <w:szCs w:val="21"/>
              </w:rPr>
              <w:t>)</w:t>
            </w:r>
          </w:p>
          <w:p w:rsidR="00841523" w:rsidRPr="00E22CF8" w:rsidRDefault="00F67F1E" w:rsidP="00E22CF8">
            <w:pPr>
              <w:rPr>
                <w:rFonts w:ascii="PT Astra Serif" w:hAnsi="PT Astra Serif"/>
                <w:b/>
                <w:color w:val="000000"/>
                <w:sz w:val="21"/>
                <w:szCs w:val="21"/>
                <w:lang w:val="en-US"/>
              </w:rPr>
            </w:pPr>
            <w:r>
              <w:rPr>
                <w:rFonts w:ascii="PT Astra Serif" w:hAnsi="PT Astra Serif"/>
                <w:sz w:val="26"/>
                <w:szCs w:val="26"/>
              </w:rPr>
              <w:t>26</w:t>
            </w:r>
            <w:r w:rsidR="001566F3">
              <w:rPr>
                <w:rFonts w:ascii="PT Astra Serif" w:hAnsi="PT Astra Serif"/>
                <w:sz w:val="26"/>
                <w:szCs w:val="26"/>
              </w:rPr>
              <w:t>.</w:t>
            </w:r>
            <w:r w:rsidR="00E22CF8">
              <w:rPr>
                <w:rFonts w:ascii="PT Astra Serif" w:hAnsi="PT Astra Serif"/>
                <w:sz w:val="26"/>
                <w:szCs w:val="26"/>
                <w:lang w:val="en-US"/>
              </w:rPr>
              <w:t>40</w:t>
            </w:r>
            <w:r w:rsidR="001566F3">
              <w:rPr>
                <w:rFonts w:ascii="PT Astra Serif" w:hAnsi="PT Astra Serif"/>
                <w:sz w:val="26"/>
                <w:szCs w:val="26"/>
              </w:rPr>
              <w:t>.</w:t>
            </w:r>
            <w:r w:rsidR="00E22CF8">
              <w:rPr>
                <w:rFonts w:ascii="PT Astra Serif" w:hAnsi="PT Astra Serif"/>
                <w:sz w:val="26"/>
                <w:szCs w:val="26"/>
                <w:lang w:val="en-US"/>
              </w:rPr>
              <w:t>41</w:t>
            </w:r>
            <w:r w:rsidR="001566F3">
              <w:rPr>
                <w:rFonts w:ascii="PT Astra Serif" w:hAnsi="PT Astra Serif"/>
                <w:sz w:val="26"/>
                <w:szCs w:val="26"/>
              </w:rPr>
              <w:t>.</w:t>
            </w:r>
            <w:r w:rsidR="00E22CF8">
              <w:rPr>
                <w:rFonts w:ascii="PT Astra Serif" w:hAnsi="PT Astra Serif"/>
                <w:sz w:val="26"/>
                <w:szCs w:val="26"/>
                <w:lang w:val="en-US"/>
              </w:rPr>
              <w:t>000 - 00000007</w:t>
            </w:r>
          </w:p>
        </w:tc>
        <w:tc>
          <w:tcPr>
            <w:tcW w:w="1774" w:type="pct"/>
          </w:tcPr>
          <w:p w:rsidR="00F67F1E" w:rsidRPr="00A6473C" w:rsidRDefault="00D417C4" w:rsidP="00F4768D">
            <w:pPr>
              <w:shd w:val="clear" w:color="auto" w:fill="FFFFFF"/>
              <w:jc w:val="both"/>
              <w:rPr>
                <w:rFonts w:ascii="PT Astra Serif" w:eastAsia="Calibri" w:hAnsi="PT Astra Serif"/>
                <w:lang w:eastAsia="en-US"/>
              </w:rPr>
            </w:pPr>
            <w:r w:rsidRPr="00A6473C">
              <w:rPr>
                <w:rFonts w:ascii="PT Astra Serif" w:eastAsia="Calibri" w:hAnsi="PT Astra Serif"/>
                <w:sz w:val="22"/>
                <w:szCs w:val="22"/>
                <w:lang w:eastAsia="en-US"/>
              </w:rPr>
              <w:t>Тип микрофона по назначению: Петличный</w:t>
            </w:r>
            <w:r w:rsidR="00A6473C" w:rsidRPr="00A6473C">
              <w:rPr>
                <w:rFonts w:ascii="PT Astra Serif" w:eastAsia="Calibri" w:hAnsi="PT Astra Serif"/>
                <w:sz w:val="22"/>
                <w:szCs w:val="22"/>
                <w:lang w:eastAsia="en-US"/>
              </w:rPr>
              <w:t>.</w:t>
            </w:r>
          </w:p>
          <w:p w:rsidR="00D417C4" w:rsidRPr="00A6473C" w:rsidRDefault="00D417C4" w:rsidP="00F4768D">
            <w:pPr>
              <w:shd w:val="clear" w:color="auto" w:fill="FFFFFF"/>
              <w:jc w:val="both"/>
              <w:rPr>
                <w:rFonts w:ascii="PT Astra Serif" w:eastAsia="Calibri" w:hAnsi="PT Astra Serif"/>
                <w:lang w:eastAsia="en-US"/>
              </w:rPr>
            </w:pPr>
            <w:r w:rsidRPr="00A6473C">
              <w:rPr>
                <w:rFonts w:ascii="PT Astra Serif" w:eastAsia="Calibri" w:hAnsi="PT Astra Serif"/>
                <w:sz w:val="22"/>
                <w:szCs w:val="22"/>
                <w:lang w:eastAsia="en-US"/>
              </w:rPr>
              <w:t xml:space="preserve">Пространственная </w:t>
            </w:r>
            <w:proofErr w:type="spellStart"/>
            <w:r w:rsidRPr="00A6473C">
              <w:rPr>
                <w:rFonts w:ascii="PT Astra Serif" w:eastAsia="Calibri" w:hAnsi="PT Astra Serif"/>
                <w:sz w:val="22"/>
                <w:szCs w:val="22"/>
                <w:lang w:eastAsia="en-US"/>
              </w:rPr>
              <w:t>направленность</w:t>
            </w:r>
            <w:proofErr w:type="gramStart"/>
            <w:r w:rsidRPr="00A6473C">
              <w:rPr>
                <w:rFonts w:ascii="PT Astra Serif" w:eastAsia="Calibri" w:hAnsi="PT Astra Serif"/>
                <w:sz w:val="22"/>
                <w:szCs w:val="22"/>
                <w:lang w:eastAsia="en-US"/>
              </w:rPr>
              <w:t>:К</w:t>
            </w:r>
            <w:proofErr w:type="gramEnd"/>
            <w:r w:rsidRPr="00A6473C">
              <w:rPr>
                <w:rFonts w:ascii="PT Astra Serif" w:eastAsia="Calibri" w:hAnsi="PT Astra Serif"/>
                <w:sz w:val="22"/>
                <w:szCs w:val="22"/>
                <w:lang w:eastAsia="en-US"/>
              </w:rPr>
              <w:t>руговой</w:t>
            </w:r>
            <w:proofErr w:type="spellEnd"/>
            <w:r w:rsidR="00A6473C" w:rsidRPr="00A6473C">
              <w:rPr>
                <w:rFonts w:ascii="PT Astra Serif" w:eastAsia="Calibri" w:hAnsi="PT Astra Serif"/>
                <w:sz w:val="22"/>
                <w:szCs w:val="22"/>
                <w:lang w:eastAsia="en-US"/>
              </w:rPr>
              <w:t>.</w:t>
            </w:r>
          </w:p>
          <w:p w:rsidR="00D417C4" w:rsidRPr="00A6473C" w:rsidRDefault="00D417C4" w:rsidP="00F4768D">
            <w:pPr>
              <w:shd w:val="clear" w:color="auto" w:fill="FFFFFF"/>
              <w:jc w:val="both"/>
              <w:rPr>
                <w:rFonts w:ascii="PT Astra Serif" w:eastAsia="Calibri" w:hAnsi="PT Astra Serif"/>
                <w:lang w:eastAsia="en-US"/>
              </w:rPr>
            </w:pPr>
            <w:proofErr w:type="spellStart"/>
            <w:r w:rsidRPr="00A6473C">
              <w:rPr>
                <w:rFonts w:ascii="PT Astra Serif" w:eastAsia="Calibri" w:hAnsi="PT Astra Serif"/>
                <w:sz w:val="22"/>
                <w:szCs w:val="22"/>
                <w:lang w:eastAsia="en-US"/>
              </w:rPr>
              <w:t>Чув</w:t>
            </w:r>
            <w:proofErr w:type="gramStart"/>
            <w:r w:rsidRPr="00A6473C">
              <w:rPr>
                <w:rFonts w:ascii="PT Astra Serif" w:eastAsia="Calibri" w:hAnsi="PT Astra Serif"/>
                <w:sz w:val="22"/>
                <w:szCs w:val="22"/>
                <w:lang w:eastAsia="en-US"/>
              </w:rPr>
              <w:t>c</w:t>
            </w:r>
            <w:proofErr w:type="gramEnd"/>
            <w:r w:rsidRPr="00A6473C">
              <w:rPr>
                <w:rFonts w:ascii="PT Astra Serif" w:eastAsia="Calibri" w:hAnsi="PT Astra Serif"/>
                <w:sz w:val="22"/>
                <w:szCs w:val="22"/>
                <w:lang w:eastAsia="en-US"/>
              </w:rPr>
              <w:t>твительность</w:t>
            </w:r>
            <w:proofErr w:type="spellEnd"/>
            <w:r w:rsidRPr="00A6473C">
              <w:rPr>
                <w:rFonts w:ascii="PT Astra Serif" w:eastAsia="Calibri" w:hAnsi="PT Astra Serif"/>
                <w:sz w:val="22"/>
                <w:szCs w:val="22"/>
                <w:lang w:eastAsia="en-US"/>
              </w:rPr>
              <w:t xml:space="preserve"> звукового давления: ≥ -36.5 (Децибел)</w:t>
            </w:r>
            <w:r w:rsidR="00A6473C" w:rsidRPr="00A6473C">
              <w:rPr>
                <w:rFonts w:ascii="PT Astra Serif" w:eastAsia="Calibri" w:hAnsi="PT Astra Serif"/>
                <w:sz w:val="22"/>
                <w:szCs w:val="22"/>
                <w:lang w:eastAsia="en-US"/>
              </w:rPr>
              <w:t>.</w:t>
            </w:r>
          </w:p>
          <w:p w:rsidR="00D417C4" w:rsidRPr="00A6473C" w:rsidRDefault="00D417C4" w:rsidP="00F4768D">
            <w:pPr>
              <w:shd w:val="clear" w:color="auto" w:fill="FFFFFF"/>
              <w:jc w:val="both"/>
              <w:rPr>
                <w:rFonts w:ascii="PT Astra Serif" w:eastAsia="Calibri" w:hAnsi="PT Astra Serif"/>
                <w:lang w:eastAsia="en-US"/>
              </w:rPr>
            </w:pPr>
            <w:r w:rsidRPr="00A6473C">
              <w:rPr>
                <w:rFonts w:ascii="PT Astra Serif" w:eastAsia="Calibri" w:hAnsi="PT Astra Serif"/>
                <w:sz w:val="22"/>
                <w:szCs w:val="22"/>
                <w:lang w:eastAsia="en-US"/>
              </w:rPr>
              <w:t>Рабочая область:</w:t>
            </w:r>
            <w:r w:rsidR="00A6473C" w:rsidRPr="00A6473C">
              <w:rPr>
                <w:rFonts w:ascii="PT Astra Serif" w:eastAsia="Calibri" w:hAnsi="PT Astra Serif"/>
                <w:sz w:val="22"/>
                <w:szCs w:val="22"/>
                <w:lang w:eastAsia="en-US"/>
              </w:rPr>
              <w:t>≥ 100 (Метр).</w:t>
            </w:r>
          </w:p>
          <w:p w:rsidR="00A6473C" w:rsidRPr="00A6473C" w:rsidRDefault="00A6473C" w:rsidP="00F4768D">
            <w:pPr>
              <w:shd w:val="clear" w:color="auto" w:fill="FFFFFF"/>
              <w:jc w:val="both"/>
              <w:rPr>
                <w:rFonts w:ascii="PT Astra Serif" w:eastAsia="Calibri" w:hAnsi="PT Astra Serif"/>
                <w:lang w:eastAsia="en-US"/>
              </w:rPr>
            </w:pPr>
            <w:r w:rsidRPr="00A6473C">
              <w:rPr>
                <w:rFonts w:ascii="PT Astra Serif" w:eastAsia="Calibri" w:hAnsi="PT Astra Serif"/>
                <w:sz w:val="22"/>
                <w:szCs w:val="22"/>
                <w:lang w:eastAsia="en-US"/>
              </w:rPr>
              <w:t>Тип держателя в комплекте: зажим-держатель.</w:t>
            </w:r>
          </w:p>
          <w:p w:rsidR="00A6473C" w:rsidRPr="00A6473C" w:rsidRDefault="00A6473C" w:rsidP="00F4768D">
            <w:pPr>
              <w:shd w:val="clear" w:color="auto" w:fill="FFFFFF"/>
              <w:jc w:val="both"/>
              <w:rPr>
                <w:rFonts w:ascii="PT Astra Serif" w:eastAsia="Calibri" w:hAnsi="PT Astra Serif"/>
                <w:lang w:eastAsia="en-US"/>
              </w:rPr>
            </w:pPr>
            <w:r w:rsidRPr="00A6473C">
              <w:rPr>
                <w:rFonts w:ascii="PT Astra Serif" w:eastAsia="Calibri" w:hAnsi="PT Astra Serif"/>
                <w:sz w:val="22"/>
                <w:szCs w:val="22"/>
                <w:lang w:eastAsia="en-US"/>
              </w:rPr>
              <w:t>Нижний частотный диапазон: &lt;30 (Герц).</w:t>
            </w:r>
          </w:p>
          <w:p w:rsidR="00A6473C" w:rsidRPr="00A6473C" w:rsidRDefault="00A6473C" w:rsidP="00F4768D">
            <w:pPr>
              <w:shd w:val="clear" w:color="auto" w:fill="FFFFFF"/>
              <w:jc w:val="both"/>
              <w:rPr>
                <w:rFonts w:ascii="PT Astra Serif" w:eastAsia="Calibri" w:hAnsi="PT Astra Serif"/>
                <w:lang w:eastAsia="en-US"/>
              </w:rPr>
            </w:pPr>
            <w:r w:rsidRPr="00A6473C">
              <w:rPr>
                <w:rFonts w:ascii="PT Astra Serif" w:eastAsia="Calibri" w:hAnsi="PT Astra Serif"/>
                <w:sz w:val="22"/>
                <w:szCs w:val="22"/>
                <w:lang w:eastAsia="en-US"/>
              </w:rPr>
              <w:t>Верхний частотный диапазон: ≥20000 (Герц).</w:t>
            </w:r>
          </w:p>
          <w:p w:rsidR="00A6473C" w:rsidRPr="00A6473C" w:rsidRDefault="00A6473C" w:rsidP="00F4768D">
            <w:pPr>
              <w:shd w:val="clear" w:color="auto" w:fill="FFFFFF"/>
              <w:jc w:val="both"/>
              <w:rPr>
                <w:rFonts w:ascii="PT Astra Serif" w:eastAsia="Calibri" w:hAnsi="PT Astra Serif"/>
                <w:lang w:eastAsia="en-US"/>
              </w:rPr>
            </w:pPr>
            <w:r w:rsidRPr="00A6473C">
              <w:rPr>
                <w:rFonts w:ascii="PT Astra Serif" w:eastAsia="Calibri" w:hAnsi="PT Astra Serif"/>
                <w:sz w:val="22"/>
                <w:szCs w:val="22"/>
                <w:lang w:eastAsia="en-US"/>
              </w:rPr>
              <w:t>Тип разъема:</w:t>
            </w:r>
            <w:r w:rsidR="00681761">
              <w:rPr>
                <w:rFonts w:ascii="PT Astra Serif" w:eastAsia="Calibri" w:hAnsi="PT Astra Serif"/>
                <w:sz w:val="22"/>
                <w:szCs w:val="22"/>
                <w:lang w:val="en-US" w:eastAsia="en-US"/>
              </w:rPr>
              <w:t>J</w:t>
            </w:r>
            <w:proofErr w:type="spellStart"/>
            <w:r w:rsidRPr="00A6473C">
              <w:rPr>
                <w:rFonts w:ascii="PT Astra Serif" w:eastAsia="Calibri" w:hAnsi="PT Astra Serif"/>
                <w:sz w:val="22"/>
                <w:szCs w:val="22"/>
                <w:lang w:eastAsia="en-US"/>
              </w:rPr>
              <w:t>ack</w:t>
            </w:r>
            <w:proofErr w:type="spellEnd"/>
            <w:r w:rsidRPr="00A6473C">
              <w:rPr>
                <w:rFonts w:ascii="PT Astra Serif" w:eastAsia="Calibri" w:hAnsi="PT Astra Serif"/>
                <w:sz w:val="22"/>
                <w:szCs w:val="22"/>
                <w:lang w:eastAsia="en-US"/>
              </w:rPr>
              <w:t>, USB.</w:t>
            </w:r>
          </w:p>
          <w:p w:rsidR="00A6473C" w:rsidRPr="00A6473C" w:rsidRDefault="00A6473C" w:rsidP="00F4768D">
            <w:pPr>
              <w:shd w:val="clear" w:color="auto" w:fill="FFFFFF"/>
              <w:jc w:val="both"/>
              <w:rPr>
                <w:rFonts w:ascii="PT Astra Serif" w:eastAsia="Calibri" w:hAnsi="PT Astra Serif"/>
                <w:lang w:eastAsia="en-US"/>
              </w:rPr>
            </w:pPr>
            <w:r w:rsidRPr="00A6473C">
              <w:rPr>
                <w:rFonts w:ascii="PT Astra Serif" w:eastAsia="Calibri" w:hAnsi="PT Astra Serif"/>
                <w:sz w:val="22"/>
                <w:szCs w:val="22"/>
                <w:lang w:eastAsia="en-US"/>
              </w:rPr>
              <w:t>Наличие функции шумоподавления: Да.</w:t>
            </w:r>
          </w:p>
          <w:p w:rsidR="00A6473C" w:rsidRPr="00A6473C" w:rsidRDefault="00A6473C" w:rsidP="00F4768D">
            <w:pPr>
              <w:shd w:val="clear" w:color="auto" w:fill="FFFFFF"/>
              <w:jc w:val="both"/>
              <w:rPr>
                <w:rFonts w:ascii="PT Astra Serif" w:eastAsia="Calibri" w:hAnsi="PT Astra Serif"/>
                <w:lang w:eastAsia="en-US"/>
              </w:rPr>
            </w:pPr>
            <w:r w:rsidRPr="00A6473C">
              <w:rPr>
                <w:rFonts w:ascii="PT Astra Serif" w:eastAsia="Calibri" w:hAnsi="PT Astra Serif"/>
                <w:sz w:val="22"/>
                <w:szCs w:val="22"/>
                <w:lang w:eastAsia="en-US"/>
              </w:rPr>
              <w:t>Тип питания: от аккумулятора.</w:t>
            </w:r>
          </w:p>
          <w:p w:rsidR="00A6473C" w:rsidRPr="00A6473C" w:rsidRDefault="00A6473C" w:rsidP="00F4768D">
            <w:pPr>
              <w:shd w:val="clear" w:color="auto" w:fill="FFFFFF"/>
              <w:jc w:val="both"/>
              <w:rPr>
                <w:rFonts w:ascii="PT Astra Serif" w:eastAsia="Calibri" w:hAnsi="PT Astra Serif"/>
                <w:lang w:eastAsia="en-US"/>
              </w:rPr>
            </w:pPr>
            <w:r w:rsidRPr="00A6473C">
              <w:rPr>
                <w:rFonts w:ascii="PT Astra Serif" w:eastAsia="Calibri" w:hAnsi="PT Astra Serif"/>
                <w:sz w:val="22"/>
                <w:szCs w:val="22"/>
                <w:lang w:eastAsia="en-US"/>
              </w:rPr>
              <w:t>Футляр для транспортировки и хранения: Жесткий кейс.</w:t>
            </w:r>
          </w:p>
          <w:p w:rsidR="00D417C4" w:rsidRPr="00E22CF8" w:rsidRDefault="00D417C4" w:rsidP="00F4768D">
            <w:pPr>
              <w:shd w:val="clear" w:color="auto" w:fill="FFFFFF"/>
              <w:jc w:val="both"/>
              <w:rPr>
                <w:rFonts w:ascii="PT Astra Serif" w:eastAsia="Calibri" w:hAnsi="PT Astra Serif"/>
                <w:color w:val="FF0000"/>
                <w:lang w:eastAsia="en-US"/>
              </w:rPr>
            </w:pPr>
          </w:p>
        </w:tc>
        <w:tc>
          <w:tcPr>
            <w:tcW w:w="315" w:type="pct"/>
          </w:tcPr>
          <w:p w:rsidR="00841523" w:rsidRPr="00692DFB" w:rsidRDefault="00841523" w:rsidP="00721E91">
            <w:pPr>
              <w:jc w:val="center"/>
              <w:rPr>
                <w:rFonts w:ascii="PT Astra Serif" w:hAnsi="PT Astra Serif"/>
                <w:sz w:val="21"/>
                <w:szCs w:val="21"/>
              </w:rPr>
            </w:pPr>
            <w:r w:rsidRPr="00692DFB">
              <w:rPr>
                <w:rFonts w:ascii="PT Astra Serif" w:hAnsi="PT Astra Serif"/>
                <w:sz w:val="21"/>
                <w:szCs w:val="21"/>
              </w:rPr>
              <w:t>шт.</w:t>
            </w:r>
          </w:p>
        </w:tc>
        <w:tc>
          <w:tcPr>
            <w:tcW w:w="324" w:type="pct"/>
          </w:tcPr>
          <w:p w:rsidR="00841523" w:rsidRPr="00E22CF8" w:rsidRDefault="00E22CF8" w:rsidP="00721E91">
            <w:pPr>
              <w:jc w:val="center"/>
              <w:rPr>
                <w:rFonts w:ascii="PT Astra Serif" w:hAnsi="PT Astra Serif"/>
                <w:sz w:val="21"/>
                <w:szCs w:val="21"/>
                <w:lang w:val="en-US"/>
              </w:rPr>
            </w:pPr>
            <w:r>
              <w:rPr>
                <w:rFonts w:ascii="PT Astra Serif" w:hAnsi="PT Astra Serif"/>
                <w:sz w:val="21"/>
                <w:szCs w:val="21"/>
                <w:lang w:val="en-US"/>
              </w:rPr>
              <w:t>1</w:t>
            </w:r>
          </w:p>
        </w:tc>
        <w:tc>
          <w:tcPr>
            <w:tcW w:w="440" w:type="pct"/>
          </w:tcPr>
          <w:p w:rsidR="00841523" w:rsidRPr="00692DFB" w:rsidRDefault="00841523" w:rsidP="00721E91">
            <w:pPr>
              <w:jc w:val="center"/>
              <w:rPr>
                <w:rFonts w:ascii="PT Astra Serif" w:hAnsi="PT Astra Serif"/>
                <w:sz w:val="21"/>
                <w:szCs w:val="21"/>
              </w:rPr>
            </w:pPr>
          </w:p>
        </w:tc>
        <w:tc>
          <w:tcPr>
            <w:tcW w:w="489" w:type="pct"/>
          </w:tcPr>
          <w:p w:rsidR="00841523" w:rsidRPr="00692DFB" w:rsidRDefault="00841523" w:rsidP="00721E91">
            <w:pPr>
              <w:jc w:val="center"/>
              <w:rPr>
                <w:rFonts w:ascii="PT Astra Serif" w:hAnsi="PT Astra Serif"/>
                <w:sz w:val="21"/>
                <w:szCs w:val="21"/>
              </w:rPr>
            </w:pPr>
          </w:p>
        </w:tc>
      </w:tr>
      <w:tr w:rsidR="00AA2A85" w:rsidRPr="00692DFB" w:rsidTr="00E22CF8">
        <w:trPr>
          <w:trHeight w:val="673"/>
        </w:trPr>
        <w:tc>
          <w:tcPr>
            <w:tcW w:w="282" w:type="pct"/>
            <w:vAlign w:val="center"/>
          </w:tcPr>
          <w:p w:rsidR="00AA2A85" w:rsidRPr="00E22CF8" w:rsidRDefault="00AA2A85" w:rsidP="00AA2A85">
            <w:pPr>
              <w:pStyle w:val="a4"/>
              <w:numPr>
                <w:ilvl w:val="0"/>
                <w:numId w:val="7"/>
              </w:numPr>
              <w:ind w:left="0" w:firstLine="0"/>
              <w:jc w:val="center"/>
              <w:rPr>
                <w:rFonts w:ascii="PT Astra Serif" w:hAnsi="PT Astra Serif"/>
                <w:sz w:val="21"/>
                <w:szCs w:val="21"/>
              </w:rPr>
            </w:pPr>
          </w:p>
        </w:tc>
        <w:tc>
          <w:tcPr>
            <w:tcW w:w="1375" w:type="pct"/>
          </w:tcPr>
          <w:p w:rsidR="00AA2A85" w:rsidRDefault="00AA2A85" w:rsidP="00AA2A85">
            <w:pPr>
              <w:rPr>
                <w:rFonts w:ascii="PT Astra Serif" w:hAnsi="PT Astra Serif"/>
                <w:b/>
                <w:sz w:val="21"/>
                <w:szCs w:val="21"/>
              </w:rPr>
            </w:pPr>
            <w:r>
              <w:rPr>
                <w:rFonts w:ascii="PT Astra Serif" w:hAnsi="PT Astra Serif"/>
                <w:b/>
                <w:sz w:val="21"/>
                <w:szCs w:val="21"/>
              </w:rPr>
              <w:t xml:space="preserve">Комплект осветительного оборудования и </w:t>
            </w:r>
            <w:proofErr w:type="spellStart"/>
            <w:r>
              <w:rPr>
                <w:rFonts w:ascii="PT Astra Serif" w:hAnsi="PT Astra Serif"/>
                <w:b/>
                <w:sz w:val="21"/>
                <w:szCs w:val="21"/>
              </w:rPr>
              <w:t>хромокейный</w:t>
            </w:r>
            <w:proofErr w:type="spellEnd"/>
            <w:r>
              <w:rPr>
                <w:rFonts w:ascii="PT Astra Serif" w:hAnsi="PT Astra Serif"/>
                <w:b/>
                <w:sz w:val="21"/>
                <w:szCs w:val="21"/>
              </w:rPr>
              <w:t xml:space="preserve"> фон </w:t>
            </w:r>
          </w:p>
          <w:p w:rsidR="00AA2A85" w:rsidRPr="00E22CF8" w:rsidRDefault="00AA2A85" w:rsidP="00AA2A85">
            <w:pPr>
              <w:rPr>
                <w:rFonts w:ascii="PT Astra Serif" w:hAnsi="PT Astra Serif"/>
                <w:sz w:val="21"/>
                <w:szCs w:val="21"/>
              </w:rPr>
            </w:pPr>
            <w:r>
              <w:rPr>
                <w:rFonts w:ascii="PT Astra Serif" w:hAnsi="PT Astra Serif"/>
                <w:sz w:val="21"/>
                <w:szCs w:val="21"/>
              </w:rPr>
              <w:t>(фон тканевый зелёный 3х6 м (</w:t>
            </w:r>
            <w:r>
              <w:rPr>
                <w:rFonts w:ascii="PT Astra Serif" w:hAnsi="PT Astra Serif"/>
                <w:sz w:val="21"/>
                <w:szCs w:val="21"/>
                <w:lang w:val="en-US"/>
              </w:rPr>
              <w:t>FSTB</w:t>
            </w:r>
            <w:r w:rsidRPr="00E22CF8">
              <w:rPr>
                <w:rFonts w:ascii="PT Astra Serif" w:hAnsi="PT Astra Serif"/>
                <w:sz w:val="21"/>
                <w:szCs w:val="21"/>
              </w:rPr>
              <w:t>36))</w:t>
            </w:r>
          </w:p>
          <w:p w:rsidR="00AA2A85" w:rsidRPr="00E22CF8" w:rsidRDefault="00AA2A85" w:rsidP="00AA2A85">
            <w:pPr>
              <w:rPr>
                <w:rFonts w:ascii="PT Astra Serif" w:hAnsi="PT Astra Serif"/>
                <w:b/>
                <w:color w:val="000000"/>
                <w:sz w:val="21"/>
                <w:szCs w:val="21"/>
                <w:lang w:val="en-US"/>
              </w:rPr>
            </w:pPr>
            <w:r>
              <w:rPr>
                <w:rFonts w:ascii="PT Astra Serif" w:hAnsi="PT Astra Serif"/>
                <w:sz w:val="26"/>
                <w:szCs w:val="26"/>
                <w:lang w:val="en-US"/>
              </w:rPr>
              <w:t>27</w:t>
            </w:r>
            <w:r>
              <w:rPr>
                <w:rFonts w:ascii="PT Astra Serif" w:hAnsi="PT Astra Serif"/>
                <w:sz w:val="26"/>
                <w:szCs w:val="26"/>
              </w:rPr>
              <w:t>.</w:t>
            </w:r>
            <w:r>
              <w:rPr>
                <w:rFonts w:ascii="PT Astra Serif" w:hAnsi="PT Astra Serif"/>
                <w:sz w:val="26"/>
                <w:szCs w:val="26"/>
                <w:lang w:val="en-US"/>
              </w:rPr>
              <w:t>40</w:t>
            </w:r>
            <w:r>
              <w:rPr>
                <w:rFonts w:ascii="PT Astra Serif" w:hAnsi="PT Astra Serif"/>
                <w:sz w:val="26"/>
                <w:szCs w:val="26"/>
              </w:rPr>
              <w:t>.</w:t>
            </w:r>
            <w:r>
              <w:rPr>
                <w:rFonts w:ascii="PT Astra Serif" w:hAnsi="PT Astra Serif"/>
                <w:sz w:val="26"/>
                <w:szCs w:val="26"/>
                <w:lang w:val="en-US"/>
              </w:rPr>
              <w:t>25</w:t>
            </w:r>
            <w:r>
              <w:rPr>
                <w:rFonts w:ascii="PT Astra Serif" w:hAnsi="PT Astra Serif"/>
                <w:sz w:val="26"/>
                <w:szCs w:val="26"/>
              </w:rPr>
              <w:t>.</w:t>
            </w:r>
            <w:r>
              <w:rPr>
                <w:rFonts w:ascii="PT Astra Serif" w:hAnsi="PT Astra Serif"/>
                <w:sz w:val="26"/>
                <w:szCs w:val="26"/>
                <w:lang w:val="en-US"/>
              </w:rPr>
              <w:t>129 - 00000001</w:t>
            </w:r>
          </w:p>
        </w:tc>
        <w:tc>
          <w:tcPr>
            <w:tcW w:w="1774" w:type="pct"/>
          </w:tcPr>
          <w:p w:rsidR="00AA2A85" w:rsidRDefault="00DC4B25" w:rsidP="00AA2A85">
            <w:pPr>
              <w:shd w:val="clear" w:color="auto" w:fill="FFFFFF"/>
              <w:jc w:val="both"/>
              <w:rPr>
                <w:rFonts w:ascii="PT Astra Serif" w:eastAsia="Calibri" w:hAnsi="PT Astra Serif"/>
                <w:lang w:eastAsia="en-US"/>
              </w:rPr>
            </w:pPr>
            <w:r w:rsidRPr="00681761">
              <w:rPr>
                <w:rFonts w:ascii="PT Astra Serif" w:eastAsia="Calibri" w:hAnsi="PT Astra Serif"/>
                <w:sz w:val="22"/>
                <w:szCs w:val="22"/>
                <w:lang w:eastAsia="en-US"/>
              </w:rPr>
              <w:t>Комплектация:</w:t>
            </w:r>
            <w:r w:rsidR="00681761" w:rsidRPr="00681761">
              <w:rPr>
                <w:rFonts w:ascii="PT Astra Serif" w:eastAsia="Calibri" w:hAnsi="PT Astra Serif"/>
                <w:sz w:val="22"/>
                <w:szCs w:val="22"/>
                <w:lang w:eastAsia="en-US"/>
              </w:rPr>
              <w:t xml:space="preserve"> Зеленые фоны</w:t>
            </w:r>
          </w:p>
          <w:p w:rsidR="00681761" w:rsidRDefault="00681761" w:rsidP="00AA2A85">
            <w:pPr>
              <w:shd w:val="clear" w:color="auto" w:fill="FFFFFF"/>
              <w:jc w:val="both"/>
              <w:rPr>
                <w:rFonts w:ascii="PT Astra Serif" w:eastAsia="Calibri" w:hAnsi="PT Astra Serif"/>
                <w:lang w:eastAsia="en-US"/>
              </w:rPr>
            </w:pPr>
            <w:r>
              <w:rPr>
                <w:rFonts w:ascii="PT Astra Serif" w:eastAsia="Calibri" w:hAnsi="PT Astra Serif"/>
                <w:sz w:val="22"/>
                <w:szCs w:val="22"/>
                <w:lang w:eastAsia="en-US"/>
              </w:rPr>
              <w:t>Высота фона: 6 м.</w:t>
            </w:r>
          </w:p>
          <w:p w:rsidR="00681761" w:rsidRPr="00681761" w:rsidRDefault="00681761" w:rsidP="00AA2A85">
            <w:pPr>
              <w:shd w:val="clear" w:color="auto" w:fill="FFFFFF"/>
              <w:jc w:val="both"/>
              <w:rPr>
                <w:rFonts w:ascii="PT Astra Serif" w:eastAsia="Calibri" w:hAnsi="PT Astra Serif"/>
                <w:lang w:eastAsia="en-US"/>
              </w:rPr>
            </w:pPr>
            <w:r>
              <w:rPr>
                <w:rFonts w:ascii="PT Astra Serif" w:eastAsia="Calibri" w:hAnsi="PT Astra Serif"/>
                <w:sz w:val="22"/>
                <w:szCs w:val="22"/>
                <w:lang w:eastAsia="en-US"/>
              </w:rPr>
              <w:t xml:space="preserve">Ширина фона: 3 </w:t>
            </w:r>
            <w:r w:rsidRPr="00681761">
              <w:rPr>
                <w:rFonts w:ascii="PT Astra Serif" w:eastAsia="Calibri" w:hAnsi="PT Astra Serif"/>
                <w:sz w:val="22"/>
                <w:szCs w:val="22"/>
                <w:lang w:eastAsia="en-US"/>
              </w:rPr>
              <w:t>м.</w:t>
            </w:r>
          </w:p>
          <w:p w:rsidR="00681761" w:rsidRPr="00681761" w:rsidRDefault="00681761" w:rsidP="00AA2A85">
            <w:pPr>
              <w:shd w:val="clear" w:color="auto" w:fill="FFFFFF"/>
              <w:jc w:val="both"/>
              <w:rPr>
                <w:rFonts w:ascii="PT Astra Serif" w:eastAsia="Calibri" w:hAnsi="PT Astra Serif"/>
                <w:lang w:eastAsia="en-US"/>
              </w:rPr>
            </w:pPr>
            <w:r w:rsidRPr="00681761">
              <w:rPr>
                <w:rFonts w:ascii="PT Astra Serif" w:eastAsia="Calibri" w:hAnsi="PT Astra Serif"/>
                <w:sz w:val="22"/>
                <w:szCs w:val="22"/>
                <w:lang w:eastAsia="en-US"/>
              </w:rPr>
              <w:t xml:space="preserve">Тип </w:t>
            </w:r>
            <w:proofErr w:type="spellStart"/>
            <w:r w:rsidRPr="00681761">
              <w:rPr>
                <w:rFonts w:ascii="PT Astra Serif" w:eastAsia="Calibri" w:hAnsi="PT Astra Serif"/>
                <w:sz w:val="22"/>
                <w:szCs w:val="22"/>
                <w:lang w:eastAsia="en-US"/>
              </w:rPr>
              <w:t>фотофона</w:t>
            </w:r>
            <w:proofErr w:type="spellEnd"/>
            <w:r w:rsidRPr="00681761">
              <w:rPr>
                <w:rFonts w:ascii="PT Astra Serif" w:eastAsia="Calibri" w:hAnsi="PT Astra Serif"/>
                <w:sz w:val="22"/>
                <w:szCs w:val="22"/>
                <w:lang w:eastAsia="en-US"/>
              </w:rPr>
              <w:t>: тканевый.</w:t>
            </w:r>
          </w:p>
          <w:p w:rsidR="00681761" w:rsidRPr="00E22CF8" w:rsidRDefault="00681761" w:rsidP="00AA2A85">
            <w:pPr>
              <w:shd w:val="clear" w:color="auto" w:fill="FFFFFF"/>
              <w:jc w:val="both"/>
              <w:rPr>
                <w:rFonts w:ascii="PT Astra Serif" w:eastAsia="Calibri" w:hAnsi="PT Astra Serif"/>
                <w:color w:val="FF0000"/>
                <w:lang w:eastAsia="en-US"/>
              </w:rPr>
            </w:pPr>
          </w:p>
        </w:tc>
        <w:tc>
          <w:tcPr>
            <w:tcW w:w="315" w:type="pct"/>
          </w:tcPr>
          <w:p w:rsidR="00AA2A85" w:rsidRPr="00692DFB" w:rsidRDefault="004A75F9" w:rsidP="004A75F9">
            <w:pPr>
              <w:rPr>
                <w:rFonts w:ascii="PT Astra Serif" w:hAnsi="PT Astra Serif"/>
                <w:sz w:val="21"/>
                <w:szCs w:val="21"/>
              </w:rPr>
            </w:pPr>
            <w:r>
              <w:rPr>
                <w:rFonts w:ascii="PT Astra Serif" w:hAnsi="PT Astra Serif"/>
                <w:sz w:val="21"/>
                <w:szCs w:val="21"/>
              </w:rPr>
              <w:t>комп</w:t>
            </w:r>
            <w:r w:rsidR="00AA2A85" w:rsidRPr="00692DFB">
              <w:rPr>
                <w:rFonts w:ascii="PT Astra Serif" w:hAnsi="PT Astra Serif"/>
                <w:sz w:val="21"/>
                <w:szCs w:val="21"/>
              </w:rPr>
              <w:t>.</w:t>
            </w:r>
          </w:p>
        </w:tc>
        <w:tc>
          <w:tcPr>
            <w:tcW w:w="324" w:type="pct"/>
          </w:tcPr>
          <w:p w:rsidR="00AA2A85" w:rsidRDefault="00AA2A85" w:rsidP="00AA2A85">
            <w:pPr>
              <w:jc w:val="center"/>
              <w:rPr>
                <w:rFonts w:ascii="PT Astra Serif" w:hAnsi="PT Astra Serif"/>
                <w:sz w:val="21"/>
                <w:szCs w:val="21"/>
              </w:rPr>
            </w:pPr>
            <w:r>
              <w:rPr>
                <w:rFonts w:ascii="PT Astra Serif" w:hAnsi="PT Astra Serif"/>
                <w:sz w:val="21"/>
                <w:szCs w:val="21"/>
                <w:lang w:val="en-US"/>
              </w:rPr>
              <w:t>1</w:t>
            </w:r>
          </w:p>
        </w:tc>
        <w:tc>
          <w:tcPr>
            <w:tcW w:w="440" w:type="pct"/>
          </w:tcPr>
          <w:p w:rsidR="00AA2A85" w:rsidRPr="00692DFB" w:rsidRDefault="00AA2A85" w:rsidP="00AA2A85">
            <w:pPr>
              <w:jc w:val="center"/>
              <w:rPr>
                <w:rFonts w:ascii="PT Astra Serif" w:hAnsi="PT Astra Serif"/>
                <w:sz w:val="21"/>
                <w:szCs w:val="21"/>
              </w:rPr>
            </w:pPr>
          </w:p>
        </w:tc>
        <w:tc>
          <w:tcPr>
            <w:tcW w:w="489" w:type="pct"/>
          </w:tcPr>
          <w:p w:rsidR="00AA2A85" w:rsidRPr="00692DFB" w:rsidRDefault="00AA2A85" w:rsidP="00AA2A85">
            <w:pPr>
              <w:jc w:val="center"/>
              <w:rPr>
                <w:rFonts w:ascii="PT Astra Serif" w:hAnsi="PT Astra Serif"/>
                <w:sz w:val="21"/>
                <w:szCs w:val="21"/>
              </w:rPr>
            </w:pPr>
          </w:p>
        </w:tc>
      </w:tr>
      <w:tr w:rsidR="00AA2A85" w:rsidRPr="00692DFB" w:rsidTr="00E22CF8">
        <w:trPr>
          <w:trHeight w:val="631"/>
        </w:trPr>
        <w:tc>
          <w:tcPr>
            <w:tcW w:w="282" w:type="pct"/>
            <w:vAlign w:val="center"/>
          </w:tcPr>
          <w:p w:rsidR="00AA2A85" w:rsidRPr="00E22CF8" w:rsidRDefault="00AA2A85" w:rsidP="00AA2A85">
            <w:pPr>
              <w:pStyle w:val="a4"/>
              <w:numPr>
                <w:ilvl w:val="0"/>
                <w:numId w:val="7"/>
              </w:numPr>
              <w:ind w:left="0" w:firstLine="0"/>
              <w:jc w:val="center"/>
              <w:rPr>
                <w:rFonts w:ascii="PT Astra Serif" w:hAnsi="PT Astra Serif"/>
                <w:sz w:val="21"/>
                <w:szCs w:val="21"/>
              </w:rPr>
            </w:pPr>
          </w:p>
        </w:tc>
        <w:tc>
          <w:tcPr>
            <w:tcW w:w="1375" w:type="pct"/>
          </w:tcPr>
          <w:p w:rsidR="00AA2A85" w:rsidRDefault="00AA2A85" w:rsidP="00AA2A85">
            <w:pPr>
              <w:rPr>
                <w:rFonts w:ascii="PT Astra Serif" w:hAnsi="PT Astra Serif"/>
                <w:b/>
                <w:sz w:val="21"/>
                <w:szCs w:val="21"/>
              </w:rPr>
            </w:pPr>
            <w:r>
              <w:rPr>
                <w:rFonts w:ascii="PT Astra Serif" w:hAnsi="PT Astra Serif"/>
                <w:b/>
                <w:sz w:val="21"/>
                <w:szCs w:val="21"/>
              </w:rPr>
              <w:t xml:space="preserve">Комплект осветительного оборудования и </w:t>
            </w:r>
            <w:proofErr w:type="spellStart"/>
            <w:r>
              <w:rPr>
                <w:rFonts w:ascii="PT Astra Serif" w:hAnsi="PT Astra Serif"/>
                <w:b/>
                <w:sz w:val="21"/>
                <w:szCs w:val="21"/>
              </w:rPr>
              <w:t>хромокейный</w:t>
            </w:r>
            <w:proofErr w:type="spellEnd"/>
            <w:r>
              <w:rPr>
                <w:rFonts w:ascii="PT Astra Serif" w:hAnsi="PT Astra Serif"/>
                <w:b/>
                <w:sz w:val="21"/>
                <w:szCs w:val="21"/>
              </w:rPr>
              <w:t xml:space="preserve"> фон</w:t>
            </w:r>
          </w:p>
          <w:p w:rsidR="00AA2A85" w:rsidRPr="00AA2A85" w:rsidRDefault="00AA2A85" w:rsidP="00AA2A85">
            <w:pPr>
              <w:rPr>
                <w:rFonts w:ascii="PT Astra Serif" w:hAnsi="PT Astra Serif"/>
                <w:sz w:val="21"/>
                <w:szCs w:val="21"/>
              </w:rPr>
            </w:pPr>
            <w:proofErr w:type="gramStart"/>
            <w:r w:rsidRPr="00AA2A85">
              <w:rPr>
                <w:rFonts w:ascii="PT Astra Serif" w:hAnsi="PT Astra Serif"/>
                <w:sz w:val="21"/>
                <w:szCs w:val="21"/>
              </w:rPr>
              <w:t>(</w:t>
            </w:r>
            <w:r>
              <w:rPr>
                <w:rFonts w:ascii="PT Astra Serif" w:hAnsi="PT Astra Serif"/>
                <w:sz w:val="21"/>
                <w:szCs w:val="21"/>
              </w:rPr>
              <w:t>к</w:t>
            </w:r>
            <w:r w:rsidRPr="00AA2A85">
              <w:rPr>
                <w:rFonts w:ascii="PT Astra Serif" w:hAnsi="PT Astra Serif"/>
                <w:sz w:val="21"/>
                <w:szCs w:val="21"/>
              </w:rPr>
              <w:t xml:space="preserve">омплект </w:t>
            </w:r>
            <w:r>
              <w:rPr>
                <w:rFonts w:ascii="PT Astra Serif" w:hAnsi="PT Astra Serif"/>
                <w:sz w:val="21"/>
                <w:szCs w:val="21"/>
              </w:rPr>
              <w:t>студийного</w:t>
            </w:r>
            <w:r w:rsidRPr="00AA2A85">
              <w:rPr>
                <w:rFonts w:ascii="PT Astra Serif" w:hAnsi="PT Astra Serif"/>
                <w:sz w:val="21"/>
                <w:szCs w:val="21"/>
              </w:rPr>
              <w:t xml:space="preserve"> оборудования</w:t>
            </w:r>
            <w:r>
              <w:rPr>
                <w:rFonts w:ascii="PT Astra Serif" w:hAnsi="PT Astra Serif"/>
                <w:sz w:val="21"/>
                <w:szCs w:val="21"/>
              </w:rPr>
              <w:t xml:space="preserve"> (</w:t>
            </w:r>
            <w:proofErr w:type="spellStart"/>
            <w:r>
              <w:rPr>
                <w:rFonts w:ascii="PT Astra Serif" w:hAnsi="PT Astra Serif"/>
                <w:sz w:val="21"/>
                <w:szCs w:val="21"/>
                <w:lang w:val="en-US"/>
              </w:rPr>
              <w:t>FalconEyesStudioLEDCOB</w:t>
            </w:r>
            <w:proofErr w:type="spellEnd"/>
            <w:r w:rsidRPr="00AA2A85">
              <w:rPr>
                <w:rFonts w:ascii="PT Astra Serif" w:hAnsi="PT Astra Serif"/>
                <w:sz w:val="21"/>
                <w:szCs w:val="21"/>
              </w:rPr>
              <w:t>275-</w:t>
            </w:r>
            <w:r>
              <w:rPr>
                <w:rFonts w:ascii="PT Astra Serif" w:hAnsi="PT Astra Serif"/>
                <w:sz w:val="21"/>
                <w:szCs w:val="21"/>
                <w:lang w:val="en-US"/>
              </w:rPr>
              <w:t>kit</w:t>
            </w:r>
            <w:r w:rsidRPr="00AA2A85">
              <w:rPr>
                <w:rFonts w:ascii="PT Astra Serif" w:hAnsi="PT Astra Serif"/>
                <w:sz w:val="21"/>
                <w:szCs w:val="21"/>
              </w:rPr>
              <w:t>)</w:t>
            </w:r>
            <w:proofErr w:type="gramEnd"/>
          </w:p>
          <w:p w:rsidR="00AA2A85" w:rsidRPr="00F4768D" w:rsidRDefault="00AA2A85" w:rsidP="00AA2A85">
            <w:pPr>
              <w:rPr>
                <w:rFonts w:ascii="PT Astra Serif" w:hAnsi="PT Astra Serif"/>
                <w:b/>
                <w:color w:val="000000"/>
                <w:sz w:val="21"/>
                <w:szCs w:val="21"/>
                <w:lang w:val="en-US"/>
              </w:rPr>
            </w:pPr>
            <w:r>
              <w:rPr>
                <w:rFonts w:ascii="PT Astra Serif" w:hAnsi="PT Astra Serif"/>
                <w:sz w:val="26"/>
                <w:szCs w:val="26"/>
                <w:lang w:val="en-US"/>
              </w:rPr>
              <w:t>27</w:t>
            </w:r>
            <w:r>
              <w:rPr>
                <w:rFonts w:ascii="PT Astra Serif" w:hAnsi="PT Astra Serif"/>
                <w:sz w:val="26"/>
                <w:szCs w:val="26"/>
              </w:rPr>
              <w:t>.</w:t>
            </w:r>
            <w:r>
              <w:rPr>
                <w:rFonts w:ascii="PT Astra Serif" w:hAnsi="PT Astra Serif"/>
                <w:sz w:val="26"/>
                <w:szCs w:val="26"/>
                <w:lang w:val="en-US"/>
              </w:rPr>
              <w:t>40</w:t>
            </w:r>
            <w:r>
              <w:rPr>
                <w:rFonts w:ascii="PT Astra Serif" w:hAnsi="PT Astra Serif"/>
                <w:sz w:val="26"/>
                <w:szCs w:val="26"/>
              </w:rPr>
              <w:t>.</w:t>
            </w:r>
            <w:r>
              <w:rPr>
                <w:rFonts w:ascii="PT Astra Serif" w:hAnsi="PT Astra Serif"/>
                <w:sz w:val="26"/>
                <w:szCs w:val="26"/>
                <w:lang w:val="en-US"/>
              </w:rPr>
              <w:t>25</w:t>
            </w:r>
            <w:r>
              <w:rPr>
                <w:rFonts w:ascii="PT Astra Serif" w:hAnsi="PT Astra Serif"/>
                <w:sz w:val="26"/>
                <w:szCs w:val="26"/>
              </w:rPr>
              <w:t>.</w:t>
            </w:r>
            <w:r>
              <w:rPr>
                <w:rFonts w:ascii="PT Astra Serif" w:hAnsi="PT Astra Serif"/>
                <w:sz w:val="26"/>
                <w:szCs w:val="26"/>
                <w:lang w:val="en-US"/>
              </w:rPr>
              <w:t>129 - 00000001</w:t>
            </w:r>
          </w:p>
        </w:tc>
        <w:tc>
          <w:tcPr>
            <w:tcW w:w="1774" w:type="pct"/>
          </w:tcPr>
          <w:p w:rsidR="00AA2A85" w:rsidRPr="006B0972" w:rsidRDefault="00681761" w:rsidP="00681761">
            <w:pPr>
              <w:shd w:val="clear" w:color="auto" w:fill="FFFFFF"/>
              <w:jc w:val="both"/>
              <w:rPr>
                <w:rFonts w:ascii="PT Astra Serif" w:eastAsia="Calibri" w:hAnsi="PT Astra Serif"/>
                <w:lang w:eastAsia="en-US"/>
              </w:rPr>
            </w:pPr>
            <w:proofErr w:type="spellStart"/>
            <w:r w:rsidRPr="006B0972">
              <w:rPr>
                <w:rFonts w:ascii="PT Astra Serif" w:eastAsia="Calibri" w:hAnsi="PT Astra Serif"/>
                <w:sz w:val="22"/>
                <w:szCs w:val="22"/>
                <w:lang w:eastAsia="en-US"/>
              </w:rPr>
              <w:t>Комплектация</w:t>
            </w:r>
            <w:proofErr w:type="gramStart"/>
            <w:r w:rsidRPr="006B0972">
              <w:rPr>
                <w:rFonts w:ascii="PT Astra Serif" w:eastAsia="Calibri" w:hAnsi="PT Astra Serif"/>
                <w:sz w:val="22"/>
                <w:szCs w:val="22"/>
                <w:lang w:eastAsia="en-US"/>
              </w:rPr>
              <w:t>:С</w:t>
            </w:r>
            <w:proofErr w:type="gramEnd"/>
            <w:r w:rsidRPr="006B0972">
              <w:rPr>
                <w:rFonts w:ascii="PT Astra Serif" w:eastAsia="Calibri" w:hAnsi="PT Astra Serif"/>
                <w:sz w:val="22"/>
                <w:szCs w:val="22"/>
                <w:lang w:eastAsia="en-US"/>
              </w:rPr>
              <w:t>ветильник</w:t>
            </w:r>
            <w:proofErr w:type="spellEnd"/>
            <w:r w:rsidRPr="006B0972">
              <w:rPr>
                <w:rFonts w:ascii="PT Astra Serif" w:eastAsia="Calibri" w:hAnsi="PT Astra Serif"/>
                <w:sz w:val="22"/>
                <w:szCs w:val="22"/>
                <w:lang w:eastAsia="en-US"/>
              </w:rPr>
              <w:t xml:space="preserve"> постоянного света пластмассовый с креплением для зонта.</w:t>
            </w:r>
          </w:p>
          <w:p w:rsidR="00681761" w:rsidRPr="006B0972" w:rsidRDefault="00681761" w:rsidP="00681761">
            <w:pPr>
              <w:shd w:val="clear" w:color="auto" w:fill="FFFFFF"/>
              <w:jc w:val="both"/>
              <w:rPr>
                <w:rFonts w:ascii="PT Astra Serif" w:eastAsia="Calibri" w:hAnsi="PT Astra Serif"/>
                <w:lang w:eastAsia="en-US"/>
              </w:rPr>
            </w:pPr>
            <w:r w:rsidRPr="006B0972">
              <w:rPr>
                <w:rFonts w:ascii="PT Astra Serif" w:eastAsia="Calibri" w:hAnsi="PT Astra Serif"/>
                <w:sz w:val="22"/>
                <w:szCs w:val="22"/>
                <w:lang w:eastAsia="en-US"/>
              </w:rPr>
              <w:t>Мощность (одного осветителя): 75 Вт.</w:t>
            </w:r>
          </w:p>
          <w:p w:rsidR="00681761" w:rsidRPr="006B0972" w:rsidRDefault="00681761" w:rsidP="00681761">
            <w:pPr>
              <w:shd w:val="clear" w:color="auto" w:fill="FFFFFF"/>
              <w:jc w:val="both"/>
              <w:rPr>
                <w:rFonts w:ascii="PT Astra Serif" w:eastAsia="Calibri" w:hAnsi="PT Astra Serif"/>
                <w:lang w:eastAsia="en-US"/>
              </w:rPr>
            </w:pPr>
            <w:proofErr w:type="spellStart"/>
            <w:r w:rsidRPr="006B0972">
              <w:rPr>
                <w:rFonts w:ascii="PT Astra Serif" w:eastAsia="Calibri" w:hAnsi="PT Astra Serif"/>
                <w:sz w:val="22"/>
                <w:szCs w:val="22"/>
                <w:lang w:eastAsia="en-US"/>
              </w:rPr>
              <w:t>Питаниеот</w:t>
            </w:r>
            <w:proofErr w:type="spellEnd"/>
            <w:r w:rsidRPr="006B0972">
              <w:rPr>
                <w:rFonts w:ascii="PT Astra Serif" w:eastAsia="Calibri" w:hAnsi="PT Astra Serif"/>
                <w:sz w:val="22"/>
                <w:szCs w:val="22"/>
                <w:lang w:eastAsia="en-US"/>
              </w:rPr>
              <w:t xml:space="preserve"> сети: 100–240 В.</w:t>
            </w:r>
          </w:p>
          <w:p w:rsidR="00681761" w:rsidRPr="006B0972" w:rsidRDefault="00681761" w:rsidP="00681761">
            <w:pPr>
              <w:shd w:val="clear" w:color="auto" w:fill="FFFFFF"/>
              <w:jc w:val="both"/>
              <w:rPr>
                <w:rFonts w:ascii="PT Astra Serif" w:eastAsia="Calibri" w:hAnsi="PT Astra Serif"/>
                <w:lang w:eastAsia="en-US"/>
              </w:rPr>
            </w:pPr>
            <w:r w:rsidRPr="006B0972">
              <w:rPr>
                <w:rFonts w:ascii="PT Astra Serif" w:eastAsia="Calibri" w:hAnsi="PT Astra Serif"/>
                <w:sz w:val="22"/>
                <w:szCs w:val="22"/>
                <w:lang w:eastAsia="en-US"/>
              </w:rPr>
              <w:t>Длина кабеля: 4.5 м.</w:t>
            </w:r>
          </w:p>
          <w:p w:rsidR="00681761" w:rsidRPr="006B0972" w:rsidRDefault="00681761" w:rsidP="00681761">
            <w:pPr>
              <w:shd w:val="clear" w:color="auto" w:fill="FFFFFF"/>
              <w:jc w:val="both"/>
              <w:rPr>
                <w:rFonts w:ascii="PT Astra Serif" w:eastAsia="Calibri" w:hAnsi="PT Astra Serif"/>
                <w:lang w:eastAsia="en-US"/>
              </w:rPr>
            </w:pPr>
            <w:r w:rsidRPr="006B0972">
              <w:rPr>
                <w:rFonts w:ascii="PT Astra Serif" w:eastAsia="Calibri" w:hAnsi="PT Astra Serif"/>
                <w:sz w:val="22"/>
                <w:szCs w:val="22"/>
                <w:lang w:eastAsia="en-US"/>
              </w:rPr>
              <w:t>Система охлаждения: активная, встроенный вентилятор</w:t>
            </w:r>
          </w:p>
          <w:p w:rsidR="00681761" w:rsidRPr="006B0972" w:rsidRDefault="006B0972" w:rsidP="00681761">
            <w:pPr>
              <w:shd w:val="clear" w:color="auto" w:fill="FFFFFF"/>
              <w:jc w:val="both"/>
              <w:rPr>
                <w:rFonts w:ascii="PT Astra Serif" w:eastAsia="Calibri" w:hAnsi="PT Astra Serif"/>
                <w:lang w:eastAsia="en-US"/>
              </w:rPr>
            </w:pPr>
            <w:r w:rsidRPr="006B0972">
              <w:rPr>
                <w:rFonts w:ascii="PT Astra Serif" w:eastAsia="Calibri" w:hAnsi="PT Astra Serif"/>
                <w:sz w:val="22"/>
                <w:szCs w:val="22"/>
                <w:lang w:eastAsia="en-US"/>
              </w:rPr>
              <w:t>Материал корпуса и кронштейна-адаптера осветителя: металл/пластик.</w:t>
            </w:r>
          </w:p>
          <w:p w:rsidR="006B0972" w:rsidRPr="006B0972" w:rsidRDefault="006B0972" w:rsidP="006B0972">
            <w:pPr>
              <w:shd w:val="clear" w:color="auto" w:fill="FFFFFF"/>
              <w:jc w:val="both"/>
              <w:rPr>
                <w:rFonts w:ascii="PT Astra Serif" w:eastAsia="Calibri" w:hAnsi="PT Astra Serif"/>
                <w:lang w:eastAsia="en-US"/>
              </w:rPr>
            </w:pPr>
            <w:proofErr w:type="spellStart"/>
            <w:r w:rsidRPr="006B0972">
              <w:rPr>
                <w:rFonts w:ascii="PT Astra Serif" w:eastAsia="Calibri" w:hAnsi="PT Astra Serif"/>
                <w:sz w:val="22"/>
                <w:szCs w:val="22"/>
                <w:lang w:eastAsia="en-US"/>
              </w:rPr>
              <w:t>Софтбокс</w:t>
            </w:r>
            <w:proofErr w:type="spellEnd"/>
            <w:r w:rsidRPr="006B0972">
              <w:rPr>
                <w:rFonts w:ascii="PT Astra Serif" w:eastAsia="Calibri" w:hAnsi="PT Astra Serif"/>
                <w:sz w:val="22"/>
                <w:szCs w:val="22"/>
                <w:lang w:eastAsia="en-US"/>
              </w:rPr>
              <w:t>: в комплекте 2 шт.</w:t>
            </w:r>
          </w:p>
          <w:p w:rsidR="006B0972" w:rsidRPr="006B0972" w:rsidRDefault="006B0972" w:rsidP="006B0972">
            <w:pPr>
              <w:shd w:val="clear" w:color="auto" w:fill="FFFFFF"/>
              <w:jc w:val="both"/>
              <w:rPr>
                <w:rFonts w:ascii="PT Astra Serif" w:eastAsia="Calibri" w:hAnsi="PT Astra Serif"/>
                <w:lang w:eastAsia="en-US"/>
              </w:rPr>
            </w:pPr>
            <w:r w:rsidRPr="006B0972">
              <w:rPr>
                <w:rFonts w:ascii="PT Astra Serif" w:eastAsia="Calibri" w:hAnsi="PT Astra Serif"/>
                <w:sz w:val="22"/>
                <w:szCs w:val="22"/>
                <w:lang w:eastAsia="en-US"/>
              </w:rPr>
              <w:t xml:space="preserve">Размер </w:t>
            </w:r>
            <w:proofErr w:type="spellStart"/>
            <w:r w:rsidRPr="006B0972">
              <w:rPr>
                <w:rFonts w:ascii="PT Astra Serif" w:eastAsia="Calibri" w:hAnsi="PT Astra Serif"/>
                <w:sz w:val="22"/>
                <w:szCs w:val="22"/>
                <w:lang w:eastAsia="en-US"/>
              </w:rPr>
              <w:t>софтбокса</w:t>
            </w:r>
            <w:proofErr w:type="spellEnd"/>
            <w:r w:rsidRPr="006B0972">
              <w:rPr>
                <w:rFonts w:ascii="PT Astra Serif" w:eastAsia="Calibri" w:hAnsi="PT Astra Serif"/>
                <w:sz w:val="22"/>
                <w:szCs w:val="22"/>
                <w:lang w:eastAsia="en-US"/>
              </w:rPr>
              <w:t>: 60х90 см</w:t>
            </w:r>
          </w:p>
          <w:p w:rsidR="006B0972" w:rsidRPr="006B0972" w:rsidRDefault="006B0972" w:rsidP="006B0972">
            <w:pPr>
              <w:shd w:val="clear" w:color="auto" w:fill="FFFFFF"/>
              <w:jc w:val="both"/>
              <w:rPr>
                <w:rFonts w:ascii="PT Astra Serif" w:eastAsia="Calibri" w:hAnsi="PT Astra Serif"/>
                <w:lang w:eastAsia="en-US"/>
              </w:rPr>
            </w:pPr>
            <w:r w:rsidRPr="006B0972">
              <w:rPr>
                <w:rFonts w:ascii="PT Astra Serif" w:eastAsia="Calibri" w:hAnsi="PT Astra Serif"/>
                <w:sz w:val="22"/>
                <w:szCs w:val="22"/>
                <w:lang w:eastAsia="en-US"/>
              </w:rPr>
              <w:t>Материал спиц: сталь.</w:t>
            </w:r>
          </w:p>
          <w:p w:rsidR="006B0972" w:rsidRPr="006B0972" w:rsidRDefault="006B0972" w:rsidP="006B0972">
            <w:pPr>
              <w:shd w:val="clear" w:color="auto" w:fill="FFFFFF"/>
              <w:jc w:val="both"/>
              <w:rPr>
                <w:rFonts w:ascii="PT Astra Serif" w:eastAsia="Calibri" w:hAnsi="PT Astra Serif"/>
                <w:lang w:eastAsia="en-US"/>
              </w:rPr>
            </w:pPr>
            <w:r w:rsidRPr="006B0972">
              <w:rPr>
                <w:rFonts w:ascii="PT Astra Serif" w:eastAsia="Calibri" w:hAnsi="PT Astra Serif"/>
                <w:sz w:val="22"/>
                <w:szCs w:val="22"/>
                <w:lang w:eastAsia="en-US"/>
              </w:rPr>
              <w:t xml:space="preserve">Диффузор: 2 </w:t>
            </w:r>
            <w:proofErr w:type="gramStart"/>
            <w:r w:rsidRPr="006B0972">
              <w:rPr>
                <w:rFonts w:ascii="PT Astra Serif" w:eastAsia="Calibri" w:hAnsi="PT Astra Serif"/>
                <w:sz w:val="22"/>
                <w:szCs w:val="22"/>
                <w:lang w:eastAsia="en-US"/>
              </w:rPr>
              <w:t>тканевых</w:t>
            </w:r>
            <w:proofErr w:type="gramEnd"/>
            <w:r w:rsidRPr="006B0972">
              <w:rPr>
                <w:rFonts w:ascii="PT Astra Serif" w:eastAsia="Calibri" w:hAnsi="PT Astra Serif"/>
                <w:sz w:val="22"/>
                <w:szCs w:val="22"/>
                <w:lang w:eastAsia="en-US"/>
              </w:rPr>
              <w:t xml:space="preserve"> </w:t>
            </w:r>
            <w:proofErr w:type="spellStart"/>
            <w:r w:rsidRPr="006B0972">
              <w:rPr>
                <w:rFonts w:ascii="PT Astra Serif" w:eastAsia="Calibri" w:hAnsi="PT Astra Serif"/>
                <w:sz w:val="22"/>
                <w:szCs w:val="22"/>
                <w:lang w:eastAsia="en-US"/>
              </w:rPr>
              <w:t>рассеивателя</w:t>
            </w:r>
            <w:proofErr w:type="spellEnd"/>
            <w:r w:rsidRPr="006B0972">
              <w:rPr>
                <w:rFonts w:ascii="PT Astra Serif" w:eastAsia="Calibri" w:hAnsi="PT Astra Serif"/>
                <w:sz w:val="22"/>
                <w:szCs w:val="22"/>
                <w:lang w:eastAsia="en-US"/>
              </w:rPr>
              <w:t>.</w:t>
            </w:r>
          </w:p>
          <w:p w:rsidR="006B0972" w:rsidRPr="006B0972" w:rsidRDefault="006B0972" w:rsidP="006B0972">
            <w:pPr>
              <w:shd w:val="clear" w:color="auto" w:fill="FFFFFF"/>
              <w:jc w:val="both"/>
              <w:rPr>
                <w:rFonts w:ascii="PT Astra Serif" w:eastAsia="Calibri" w:hAnsi="PT Astra Serif"/>
                <w:lang w:eastAsia="en-US"/>
              </w:rPr>
            </w:pPr>
            <w:r w:rsidRPr="006B0972">
              <w:rPr>
                <w:rFonts w:ascii="PT Astra Serif" w:eastAsia="Calibri" w:hAnsi="PT Astra Serif"/>
                <w:sz w:val="22"/>
                <w:szCs w:val="22"/>
                <w:lang w:eastAsia="en-US"/>
              </w:rPr>
              <w:t>Стойка-тренога: в комплекте 2 шт.</w:t>
            </w:r>
          </w:p>
          <w:p w:rsidR="006B0972" w:rsidRPr="006B0972" w:rsidRDefault="006B0972" w:rsidP="006B0972">
            <w:pPr>
              <w:shd w:val="clear" w:color="auto" w:fill="FFFFFF"/>
              <w:jc w:val="both"/>
              <w:rPr>
                <w:rFonts w:ascii="PT Astra Serif" w:eastAsia="Calibri" w:hAnsi="PT Astra Serif"/>
                <w:lang w:eastAsia="en-US"/>
              </w:rPr>
            </w:pPr>
            <w:r w:rsidRPr="006B0972">
              <w:rPr>
                <w:rFonts w:ascii="PT Astra Serif" w:eastAsia="Calibri" w:hAnsi="PT Astra Serif"/>
                <w:sz w:val="22"/>
                <w:szCs w:val="22"/>
                <w:lang w:eastAsia="en-US"/>
              </w:rPr>
              <w:t>Максимальная высота: 240 см.</w:t>
            </w:r>
          </w:p>
          <w:p w:rsidR="006B0972" w:rsidRPr="006B0972" w:rsidRDefault="006B0972" w:rsidP="006B0972">
            <w:pPr>
              <w:shd w:val="clear" w:color="auto" w:fill="FFFFFF"/>
              <w:jc w:val="both"/>
              <w:rPr>
                <w:rFonts w:ascii="PT Astra Serif" w:eastAsia="Calibri" w:hAnsi="PT Astra Serif"/>
                <w:lang w:eastAsia="en-US"/>
              </w:rPr>
            </w:pPr>
            <w:r w:rsidRPr="006B0972">
              <w:rPr>
                <w:rFonts w:ascii="PT Astra Serif" w:eastAsia="Calibri" w:hAnsi="PT Astra Serif"/>
                <w:sz w:val="22"/>
                <w:szCs w:val="22"/>
                <w:lang w:eastAsia="en-US"/>
              </w:rPr>
              <w:t>Минимальная высота: 84 см.</w:t>
            </w:r>
          </w:p>
          <w:p w:rsidR="006B0972" w:rsidRPr="006B0972" w:rsidRDefault="006B0972" w:rsidP="006B0972">
            <w:pPr>
              <w:shd w:val="clear" w:color="auto" w:fill="FFFFFF"/>
              <w:jc w:val="both"/>
              <w:rPr>
                <w:rFonts w:ascii="PT Astra Serif" w:eastAsia="Calibri" w:hAnsi="PT Astra Serif"/>
                <w:lang w:eastAsia="en-US"/>
              </w:rPr>
            </w:pPr>
            <w:r w:rsidRPr="006B0972">
              <w:rPr>
                <w:rFonts w:ascii="PT Astra Serif" w:eastAsia="Calibri" w:hAnsi="PT Astra Serif"/>
                <w:sz w:val="22"/>
                <w:szCs w:val="22"/>
                <w:lang w:eastAsia="en-US"/>
              </w:rPr>
              <w:t>Количество секций: 4 шт.</w:t>
            </w:r>
          </w:p>
          <w:p w:rsidR="006B0972" w:rsidRPr="006B0972" w:rsidRDefault="006B0972" w:rsidP="006B0972">
            <w:pPr>
              <w:shd w:val="clear" w:color="auto" w:fill="FFFFFF"/>
              <w:jc w:val="both"/>
              <w:rPr>
                <w:rFonts w:ascii="PT Astra Serif" w:eastAsia="Calibri" w:hAnsi="PT Astra Serif"/>
                <w:lang w:eastAsia="en-US"/>
              </w:rPr>
            </w:pPr>
            <w:r w:rsidRPr="006B0972">
              <w:rPr>
                <w:rFonts w:ascii="PT Astra Serif" w:eastAsia="Calibri" w:hAnsi="PT Astra Serif"/>
                <w:sz w:val="22"/>
                <w:szCs w:val="22"/>
                <w:lang w:eastAsia="en-US"/>
              </w:rPr>
              <w:t>Материал секций: алюминиевый сплав.</w:t>
            </w:r>
          </w:p>
          <w:p w:rsidR="006B0972" w:rsidRPr="006B0972" w:rsidRDefault="006B0972" w:rsidP="006B0972">
            <w:pPr>
              <w:shd w:val="clear" w:color="auto" w:fill="FFFFFF"/>
              <w:jc w:val="both"/>
              <w:rPr>
                <w:rFonts w:ascii="PT Astra Serif" w:eastAsia="Calibri" w:hAnsi="PT Astra Serif"/>
                <w:lang w:eastAsia="en-US"/>
              </w:rPr>
            </w:pPr>
            <w:r w:rsidRPr="006B0972">
              <w:rPr>
                <w:rFonts w:ascii="PT Astra Serif" w:eastAsia="Calibri" w:hAnsi="PT Astra Serif"/>
                <w:sz w:val="22"/>
                <w:szCs w:val="22"/>
                <w:lang w:eastAsia="en-US"/>
              </w:rPr>
              <w:t xml:space="preserve">Тип зажимов: </w:t>
            </w:r>
            <w:proofErr w:type="gramStart"/>
            <w:r w:rsidRPr="006B0972">
              <w:rPr>
                <w:rFonts w:ascii="PT Astra Serif" w:eastAsia="Calibri" w:hAnsi="PT Astra Serif"/>
                <w:sz w:val="22"/>
                <w:szCs w:val="22"/>
                <w:lang w:eastAsia="en-US"/>
              </w:rPr>
              <w:t>винтовые</w:t>
            </w:r>
            <w:proofErr w:type="gramEnd"/>
            <w:r w:rsidRPr="006B0972">
              <w:rPr>
                <w:rFonts w:ascii="PT Astra Serif" w:eastAsia="Calibri" w:hAnsi="PT Astra Serif"/>
                <w:sz w:val="22"/>
                <w:szCs w:val="22"/>
                <w:lang w:eastAsia="en-US"/>
              </w:rPr>
              <w:t>.</w:t>
            </w:r>
          </w:p>
        </w:tc>
        <w:tc>
          <w:tcPr>
            <w:tcW w:w="315" w:type="pct"/>
          </w:tcPr>
          <w:p w:rsidR="00AA2A85" w:rsidRPr="00692DFB" w:rsidRDefault="004A75F9" w:rsidP="00AA2A85">
            <w:pPr>
              <w:jc w:val="center"/>
              <w:rPr>
                <w:rFonts w:ascii="PT Astra Serif" w:hAnsi="PT Astra Serif"/>
                <w:sz w:val="21"/>
                <w:szCs w:val="21"/>
              </w:rPr>
            </w:pPr>
            <w:r>
              <w:rPr>
                <w:rFonts w:ascii="PT Astra Serif" w:hAnsi="PT Astra Serif"/>
                <w:sz w:val="21"/>
                <w:szCs w:val="21"/>
              </w:rPr>
              <w:t>комп</w:t>
            </w:r>
          </w:p>
        </w:tc>
        <w:tc>
          <w:tcPr>
            <w:tcW w:w="324" w:type="pct"/>
          </w:tcPr>
          <w:p w:rsidR="00AA2A85" w:rsidRDefault="00AA2A85" w:rsidP="00AA2A85">
            <w:pPr>
              <w:jc w:val="center"/>
              <w:rPr>
                <w:rFonts w:ascii="PT Astra Serif" w:hAnsi="PT Astra Serif"/>
                <w:sz w:val="21"/>
                <w:szCs w:val="21"/>
              </w:rPr>
            </w:pPr>
            <w:r>
              <w:rPr>
                <w:rFonts w:ascii="PT Astra Serif" w:hAnsi="PT Astra Serif"/>
                <w:sz w:val="21"/>
                <w:szCs w:val="21"/>
                <w:lang w:val="en-US"/>
              </w:rPr>
              <w:t>1</w:t>
            </w:r>
          </w:p>
        </w:tc>
        <w:tc>
          <w:tcPr>
            <w:tcW w:w="440" w:type="pct"/>
          </w:tcPr>
          <w:p w:rsidR="00AA2A85" w:rsidRPr="00692DFB" w:rsidRDefault="00AA2A85" w:rsidP="00AA2A85">
            <w:pPr>
              <w:jc w:val="center"/>
              <w:rPr>
                <w:rFonts w:ascii="PT Astra Serif" w:hAnsi="PT Astra Serif"/>
                <w:sz w:val="21"/>
                <w:szCs w:val="21"/>
              </w:rPr>
            </w:pPr>
          </w:p>
        </w:tc>
        <w:tc>
          <w:tcPr>
            <w:tcW w:w="489" w:type="pct"/>
          </w:tcPr>
          <w:p w:rsidR="00AA2A85" w:rsidRPr="00692DFB" w:rsidRDefault="00AA2A85" w:rsidP="00AA2A85">
            <w:pPr>
              <w:jc w:val="center"/>
              <w:rPr>
                <w:rFonts w:ascii="PT Astra Serif" w:hAnsi="PT Astra Serif"/>
                <w:sz w:val="21"/>
                <w:szCs w:val="21"/>
              </w:rPr>
            </w:pPr>
          </w:p>
        </w:tc>
      </w:tr>
      <w:tr w:rsidR="00AA2A85" w:rsidRPr="00692DFB" w:rsidTr="00E22CF8">
        <w:trPr>
          <w:trHeight w:val="631"/>
        </w:trPr>
        <w:tc>
          <w:tcPr>
            <w:tcW w:w="282" w:type="pct"/>
            <w:vAlign w:val="center"/>
          </w:tcPr>
          <w:p w:rsidR="00AA2A85" w:rsidRPr="00E22CF8" w:rsidRDefault="00AA2A85" w:rsidP="00AA2A85">
            <w:pPr>
              <w:pStyle w:val="a4"/>
              <w:numPr>
                <w:ilvl w:val="0"/>
                <w:numId w:val="7"/>
              </w:numPr>
              <w:ind w:left="0" w:firstLine="0"/>
              <w:jc w:val="center"/>
              <w:rPr>
                <w:rFonts w:ascii="PT Astra Serif" w:hAnsi="PT Astra Serif"/>
                <w:sz w:val="21"/>
                <w:szCs w:val="21"/>
              </w:rPr>
            </w:pPr>
          </w:p>
        </w:tc>
        <w:tc>
          <w:tcPr>
            <w:tcW w:w="1375" w:type="pct"/>
          </w:tcPr>
          <w:p w:rsidR="00AA2A85" w:rsidRDefault="00AA2A85" w:rsidP="00AA2A85">
            <w:pPr>
              <w:rPr>
                <w:rFonts w:ascii="PT Astra Serif" w:hAnsi="PT Astra Serif"/>
                <w:b/>
                <w:sz w:val="21"/>
                <w:szCs w:val="21"/>
              </w:rPr>
            </w:pPr>
            <w:r>
              <w:rPr>
                <w:rFonts w:ascii="PT Astra Serif" w:hAnsi="PT Astra Serif"/>
                <w:b/>
                <w:sz w:val="21"/>
                <w:szCs w:val="21"/>
              </w:rPr>
              <w:t xml:space="preserve">Комплект осветительного оборудования и </w:t>
            </w:r>
            <w:proofErr w:type="spellStart"/>
            <w:r>
              <w:rPr>
                <w:rFonts w:ascii="PT Astra Serif" w:hAnsi="PT Astra Serif"/>
                <w:b/>
                <w:sz w:val="21"/>
                <w:szCs w:val="21"/>
              </w:rPr>
              <w:t>хромокейный</w:t>
            </w:r>
            <w:proofErr w:type="spellEnd"/>
            <w:r>
              <w:rPr>
                <w:rFonts w:ascii="PT Astra Serif" w:hAnsi="PT Astra Serif"/>
                <w:b/>
                <w:sz w:val="21"/>
                <w:szCs w:val="21"/>
              </w:rPr>
              <w:t xml:space="preserve"> фон</w:t>
            </w:r>
          </w:p>
          <w:p w:rsidR="00AA2A85" w:rsidRPr="00AA2A85" w:rsidRDefault="00AA2A85" w:rsidP="00AA2A85">
            <w:pPr>
              <w:rPr>
                <w:rFonts w:ascii="PT Astra Serif" w:hAnsi="PT Astra Serif"/>
                <w:sz w:val="21"/>
                <w:szCs w:val="21"/>
              </w:rPr>
            </w:pPr>
            <w:r w:rsidRPr="00AA2A85">
              <w:rPr>
                <w:rFonts w:ascii="PT Astra Serif" w:hAnsi="PT Astra Serif"/>
                <w:sz w:val="21"/>
                <w:szCs w:val="21"/>
              </w:rPr>
              <w:t>(</w:t>
            </w:r>
            <w:r>
              <w:rPr>
                <w:rFonts w:ascii="PT Astra Serif" w:hAnsi="PT Astra Serif"/>
                <w:sz w:val="21"/>
                <w:szCs w:val="21"/>
              </w:rPr>
              <w:t>ворота для фона</w:t>
            </w:r>
            <w:r w:rsidRPr="00AA2A85">
              <w:rPr>
                <w:rFonts w:ascii="PT Astra Serif" w:hAnsi="PT Astra Serif"/>
                <w:sz w:val="21"/>
                <w:szCs w:val="21"/>
              </w:rPr>
              <w:t>)</w:t>
            </w:r>
          </w:p>
          <w:p w:rsidR="00AA2A85" w:rsidRDefault="00AA2A85" w:rsidP="00AA2A85">
            <w:pPr>
              <w:rPr>
                <w:rFonts w:ascii="PT Astra Serif" w:hAnsi="PT Astra Serif"/>
                <w:b/>
                <w:sz w:val="21"/>
                <w:szCs w:val="21"/>
              </w:rPr>
            </w:pPr>
            <w:r>
              <w:rPr>
                <w:rFonts w:ascii="PT Astra Serif" w:hAnsi="PT Astra Serif"/>
                <w:sz w:val="26"/>
                <w:szCs w:val="26"/>
                <w:lang w:val="en-US"/>
              </w:rPr>
              <w:t>27</w:t>
            </w:r>
            <w:r>
              <w:rPr>
                <w:rFonts w:ascii="PT Astra Serif" w:hAnsi="PT Astra Serif"/>
                <w:sz w:val="26"/>
                <w:szCs w:val="26"/>
              </w:rPr>
              <w:t>.</w:t>
            </w:r>
            <w:r>
              <w:rPr>
                <w:rFonts w:ascii="PT Astra Serif" w:hAnsi="PT Astra Serif"/>
                <w:sz w:val="26"/>
                <w:szCs w:val="26"/>
                <w:lang w:val="en-US"/>
              </w:rPr>
              <w:t>40</w:t>
            </w:r>
            <w:r>
              <w:rPr>
                <w:rFonts w:ascii="PT Astra Serif" w:hAnsi="PT Astra Serif"/>
                <w:sz w:val="26"/>
                <w:szCs w:val="26"/>
              </w:rPr>
              <w:t>.</w:t>
            </w:r>
            <w:r>
              <w:rPr>
                <w:rFonts w:ascii="PT Astra Serif" w:hAnsi="PT Astra Serif"/>
                <w:sz w:val="26"/>
                <w:szCs w:val="26"/>
                <w:lang w:val="en-US"/>
              </w:rPr>
              <w:t>25</w:t>
            </w:r>
            <w:r>
              <w:rPr>
                <w:rFonts w:ascii="PT Astra Serif" w:hAnsi="PT Astra Serif"/>
                <w:sz w:val="26"/>
                <w:szCs w:val="26"/>
              </w:rPr>
              <w:t>.</w:t>
            </w:r>
            <w:r>
              <w:rPr>
                <w:rFonts w:ascii="PT Astra Serif" w:hAnsi="PT Astra Serif"/>
                <w:sz w:val="26"/>
                <w:szCs w:val="26"/>
                <w:lang w:val="en-US"/>
              </w:rPr>
              <w:t>129 - 00000001</w:t>
            </w:r>
          </w:p>
        </w:tc>
        <w:tc>
          <w:tcPr>
            <w:tcW w:w="1774" w:type="pct"/>
          </w:tcPr>
          <w:p w:rsidR="00AA2A85" w:rsidRDefault="00681761" w:rsidP="00AA2A85">
            <w:pPr>
              <w:shd w:val="clear" w:color="auto" w:fill="FFFFFF"/>
              <w:jc w:val="both"/>
              <w:rPr>
                <w:rFonts w:ascii="PT Astra Serif" w:eastAsia="Calibri" w:hAnsi="PT Astra Serif"/>
                <w:lang w:eastAsia="en-US"/>
              </w:rPr>
            </w:pPr>
            <w:proofErr w:type="spellStart"/>
            <w:r w:rsidRPr="00681761">
              <w:rPr>
                <w:rFonts w:ascii="PT Astra Serif" w:eastAsia="Calibri" w:hAnsi="PT Astra Serif"/>
                <w:sz w:val="22"/>
                <w:szCs w:val="22"/>
                <w:lang w:eastAsia="en-US"/>
              </w:rPr>
              <w:t>Комплектация</w:t>
            </w:r>
            <w:proofErr w:type="gramStart"/>
            <w:r w:rsidRPr="00681761">
              <w:rPr>
                <w:rFonts w:ascii="PT Astra Serif" w:eastAsia="Calibri" w:hAnsi="PT Astra Serif"/>
                <w:sz w:val="22"/>
                <w:szCs w:val="22"/>
                <w:lang w:eastAsia="en-US"/>
              </w:rPr>
              <w:t>:</w:t>
            </w:r>
            <w:r w:rsidR="006B0972" w:rsidRPr="006B0972">
              <w:rPr>
                <w:rFonts w:ascii="PT Astra Serif" w:eastAsia="Calibri" w:hAnsi="PT Astra Serif"/>
                <w:sz w:val="22"/>
                <w:szCs w:val="22"/>
                <w:lang w:eastAsia="en-US"/>
              </w:rPr>
              <w:t>С</w:t>
            </w:r>
            <w:proofErr w:type="gramEnd"/>
            <w:r w:rsidR="006B0972" w:rsidRPr="006B0972">
              <w:rPr>
                <w:rFonts w:ascii="PT Astra Serif" w:eastAsia="Calibri" w:hAnsi="PT Astra Serif"/>
                <w:sz w:val="22"/>
                <w:szCs w:val="22"/>
                <w:lang w:eastAsia="en-US"/>
              </w:rPr>
              <w:t>истема</w:t>
            </w:r>
            <w:proofErr w:type="spellEnd"/>
            <w:r w:rsidR="006B0972" w:rsidRPr="006B0972">
              <w:rPr>
                <w:rFonts w:ascii="PT Astra Serif" w:eastAsia="Calibri" w:hAnsi="PT Astra Serif"/>
                <w:sz w:val="22"/>
                <w:szCs w:val="22"/>
                <w:lang w:eastAsia="en-US"/>
              </w:rPr>
              <w:t xml:space="preserve"> установки фона</w:t>
            </w:r>
            <w:r w:rsidR="006B0972">
              <w:rPr>
                <w:rFonts w:ascii="PT Astra Serif" w:eastAsia="Calibri" w:hAnsi="PT Astra Serif"/>
                <w:sz w:val="22"/>
                <w:szCs w:val="22"/>
                <w:lang w:eastAsia="en-US"/>
              </w:rPr>
              <w:t>.</w:t>
            </w:r>
          </w:p>
          <w:p w:rsidR="006B0972" w:rsidRPr="006B0972" w:rsidRDefault="006B0972" w:rsidP="00AA2A85">
            <w:pPr>
              <w:shd w:val="clear" w:color="auto" w:fill="FFFFFF"/>
              <w:jc w:val="both"/>
              <w:rPr>
                <w:rFonts w:ascii="PT Astra Serif" w:eastAsia="Calibri" w:hAnsi="PT Astra Serif"/>
                <w:lang w:eastAsia="en-US"/>
              </w:rPr>
            </w:pPr>
            <w:r w:rsidRPr="006B0972">
              <w:rPr>
                <w:rFonts w:ascii="PT Astra Serif" w:eastAsia="Calibri" w:hAnsi="PT Astra Serif"/>
                <w:sz w:val="22"/>
                <w:szCs w:val="22"/>
                <w:lang w:eastAsia="en-US"/>
              </w:rPr>
              <w:t xml:space="preserve">Количество секций: </w:t>
            </w:r>
            <w:r>
              <w:rPr>
                <w:rFonts w:ascii="PT Astra Serif" w:eastAsia="Calibri" w:hAnsi="PT Astra Serif"/>
                <w:sz w:val="22"/>
                <w:szCs w:val="22"/>
                <w:lang w:eastAsia="en-US"/>
              </w:rPr>
              <w:t>3</w:t>
            </w:r>
            <w:r w:rsidRPr="006B0972">
              <w:rPr>
                <w:rFonts w:ascii="PT Astra Serif" w:eastAsia="Calibri" w:hAnsi="PT Astra Serif"/>
                <w:sz w:val="22"/>
                <w:szCs w:val="22"/>
                <w:lang w:eastAsia="en-US"/>
              </w:rPr>
              <w:t xml:space="preserve"> шт.</w:t>
            </w:r>
          </w:p>
          <w:p w:rsidR="006B0972" w:rsidRPr="006B0972" w:rsidRDefault="006B0972" w:rsidP="006B0972">
            <w:pPr>
              <w:shd w:val="clear" w:color="auto" w:fill="FFFFFF"/>
              <w:jc w:val="both"/>
              <w:rPr>
                <w:rFonts w:ascii="PT Astra Serif" w:eastAsia="Calibri" w:hAnsi="PT Astra Serif"/>
                <w:lang w:eastAsia="en-US"/>
              </w:rPr>
            </w:pPr>
            <w:r w:rsidRPr="006B0972">
              <w:rPr>
                <w:rFonts w:ascii="PT Astra Serif" w:eastAsia="Calibri" w:hAnsi="PT Astra Serif"/>
                <w:sz w:val="22"/>
                <w:szCs w:val="22"/>
                <w:lang w:eastAsia="en-US"/>
              </w:rPr>
              <w:t>Минимальная высота:</w:t>
            </w:r>
            <w:r>
              <w:rPr>
                <w:rFonts w:ascii="PT Astra Serif" w:eastAsia="Calibri" w:hAnsi="PT Astra Serif"/>
                <w:sz w:val="22"/>
                <w:szCs w:val="22"/>
                <w:lang w:eastAsia="en-US"/>
              </w:rPr>
              <w:t>740</w:t>
            </w:r>
            <w:r w:rsidRPr="006B0972">
              <w:rPr>
                <w:rFonts w:ascii="PT Astra Serif" w:eastAsia="Calibri" w:hAnsi="PT Astra Serif"/>
                <w:sz w:val="22"/>
                <w:szCs w:val="22"/>
                <w:lang w:eastAsia="en-US"/>
              </w:rPr>
              <w:t xml:space="preserve"> мм.</w:t>
            </w:r>
          </w:p>
          <w:p w:rsidR="006B0972" w:rsidRPr="006B0972" w:rsidRDefault="006B0972" w:rsidP="006B0972">
            <w:pPr>
              <w:shd w:val="clear" w:color="auto" w:fill="FFFFFF"/>
              <w:jc w:val="both"/>
              <w:rPr>
                <w:rFonts w:ascii="PT Astra Serif" w:eastAsia="Calibri" w:hAnsi="PT Astra Serif"/>
                <w:lang w:eastAsia="en-US"/>
              </w:rPr>
            </w:pPr>
            <w:r w:rsidRPr="006B0972">
              <w:rPr>
                <w:rFonts w:ascii="PT Astra Serif" w:eastAsia="Calibri" w:hAnsi="PT Astra Serif"/>
                <w:sz w:val="22"/>
                <w:szCs w:val="22"/>
                <w:lang w:eastAsia="en-US"/>
              </w:rPr>
              <w:t>Максимальная высота:</w:t>
            </w:r>
            <w:r>
              <w:rPr>
                <w:rFonts w:ascii="PT Astra Serif" w:eastAsia="Calibri" w:hAnsi="PT Astra Serif"/>
                <w:sz w:val="22"/>
                <w:szCs w:val="22"/>
                <w:lang w:eastAsia="en-US"/>
              </w:rPr>
              <w:t>2380</w:t>
            </w:r>
            <w:r w:rsidRPr="006B0972">
              <w:rPr>
                <w:rFonts w:ascii="PT Astra Serif" w:eastAsia="Calibri" w:hAnsi="PT Astra Serif"/>
                <w:sz w:val="22"/>
                <w:szCs w:val="22"/>
                <w:lang w:eastAsia="en-US"/>
              </w:rPr>
              <w:t xml:space="preserve"> мм.</w:t>
            </w:r>
          </w:p>
          <w:p w:rsidR="006B0972" w:rsidRPr="006B0972" w:rsidRDefault="006B0972" w:rsidP="006B0972">
            <w:pPr>
              <w:shd w:val="clear" w:color="auto" w:fill="FFFFFF"/>
              <w:jc w:val="both"/>
              <w:rPr>
                <w:rFonts w:ascii="PT Astra Serif" w:eastAsia="Calibri" w:hAnsi="PT Astra Serif"/>
                <w:lang w:eastAsia="en-US"/>
              </w:rPr>
            </w:pPr>
            <w:r w:rsidRPr="006B0972">
              <w:rPr>
                <w:rFonts w:ascii="PT Astra Serif" w:eastAsia="Calibri" w:hAnsi="PT Astra Serif"/>
                <w:sz w:val="22"/>
                <w:szCs w:val="22"/>
                <w:lang w:eastAsia="en-US"/>
              </w:rPr>
              <w:t>Ширина: 3840 мм</w:t>
            </w:r>
          </w:p>
          <w:p w:rsidR="006B0972" w:rsidRPr="00E22CF8" w:rsidRDefault="006B0972" w:rsidP="006B0972">
            <w:pPr>
              <w:shd w:val="clear" w:color="auto" w:fill="FFFFFF"/>
              <w:jc w:val="both"/>
              <w:rPr>
                <w:rFonts w:ascii="PT Astra Serif" w:eastAsia="Calibri" w:hAnsi="PT Astra Serif"/>
                <w:color w:val="FF0000"/>
                <w:lang w:eastAsia="en-US"/>
              </w:rPr>
            </w:pPr>
            <w:r w:rsidRPr="006B0972">
              <w:rPr>
                <w:rFonts w:ascii="PT Astra Serif" w:eastAsia="Calibri" w:hAnsi="PT Astra Serif"/>
                <w:sz w:val="22"/>
                <w:szCs w:val="22"/>
                <w:lang w:eastAsia="en-US"/>
              </w:rPr>
              <w:t xml:space="preserve">Материал: </w:t>
            </w:r>
            <w:r>
              <w:rPr>
                <w:rFonts w:ascii="PT Astra Serif" w:eastAsia="Calibri" w:hAnsi="PT Astra Serif"/>
                <w:sz w:val="22"/>
                <w:szCs w:val="22"/>
                <w:lang w:eastAsia="en-US"/>
              </w:rPr>
              <w:t>алюминиевый сплав</w:t>
            </w:r>
            <w:r w:rsidRPr="006B0972">
              <w:rPr>
                <w:rFonts w:ascii="PT Astra Serif" w:eastAsia="Calibri" w:hAnsi="PT Astra Serif"/>
                <w:sz w:val="22"/>
                <w:szCs w:val="22"/>
                <w:lang w:eastAsia="en-US"/>
              </w:rPr>
              <w:t>.</w:t>
            </w:r>
          </w:p>
        </w:tc>
        <w:tc>
          <w:tcPr>
            <w:tcW w:w="315" w:type="pct"/>
          </w:tcPr>
          <w:p w:rsidR="00AA2A85" w:rsidRPr="00692DFB" w:rsidRDefault="004A75F9" w:rsidP="00AA2A85">
            <w:pPr>
              <w:jc w:val="center"/>
              <w:rPr>
                <w:rFonts w:ascii="PT Astra Serif" w:hAnsi="PT Astra Serif"/>
                <w:sz w:val="21"/>
                <w:szCs w:val="21"/>
              </w:rPr>
            </w:pPr>
            <w:r>
              <w:rPr>
                <w:rFonts w:ascii="PT Astra Serif" w:hAnsi="PT Astra Serif"/>
                <w:sz w:val="21"/>
                <w:szCs w:val="21"/>
              </w:rPr>
              <w:t>комп</w:t>
            </w:r>
            <w:r w:rsidR="00AA2A85" w:rsidRPr="00692DFB">
              <w:rPr>
                <w:rFonts w:ascii="PT Astra Serif" w:hAnsi="PT Astra Serif"/>
                <w:sz w:val="21"/>
                <w:szCs w:val="21"/>
              </w:rPr>
              <w:t>.</w:t>
            </w:r>
          </w:p>
        </w:tc>
        <w:tc>
          <w:tcPr>
            <w:tcW w:w="324" w:type="pct"/>
          </w:tcPr>
          <w:p w:rsidR="00AA2A85" w:rsidRDefault="00AA2A85" w:rsidP="00AA2A85">
            <w:pPr>
              <w:jc w:val="center"/>
              <w:rPr>
                <w:rFonts w:ascii="PT Astra Serif" w:hAnsi="PT Astra Serif"/>
                <w:sz w:val="21"/>
                <w:szCs w:val="21"/>
              </w:rPr>
            </w:pPr>
            <w:r>
              <w:rPr>
                <w:rFonts w:ascii="PT Astra Serif" w:hAnsi="PT Astra Serif"/>
                <w:sz w:val="21"/>
                <w:szCs w:val="21"/>
                <w:lang w:val="en-US"/>
              </w:rPr>
              <w:t>1</w:t>
            </w:r>
          </w:p>
        </w:tc>
        <w:tc>
          <w:tcPr>
            <w:tcW w:w="440" w:type="pct"/>
          </w:tcPr>
          <w:p w:rsidR="00AA2A85" w:rsidRPr="00692DFB" w:rsidRDefault="00AA2A85" w:rsidP="00AA2A85">
            <w:pPr>
              <w:jc w:val="center"/>
              <w:rPr>
                <w:rFonts w:ascii="PT Astra Serif" w:hAnsi="PT Astra Serif"/>
                <w:sz w:val="21"/>
                <w:szCs w:val="21"/>
              </w:rPr>
            </w:pPr>
          </w:p>
        </w:tc>
        <w:tc>
          <w:tcPr>
            <w:tcW w:w="489" w:type="pct"/>
          </w:tcPr>
          <w:p w:rsidR="00AA2A85" w:rsidRPr="00692DFB" w:rsidRDefault="00AA2A85" w:rsidP="00AA2A85">
            <w:pPr>
              <w:jc w:val="center"/>
              <w:rPr>
                <w:rFonts w:ascii="PT Astra Serif" w:hAnsi="PT Astra Serif"/>
                <w:sz w:val="21"/>
                <w:szCs w:val="21"/>
              </w:rPr>
            </w:pPr>
          </w:p>
        </w:tc>
      </w:tr>
      <w:tr w:rsidR="00AA2A85" w:rsidRPr="00692DFB" w:rsidTr="00E22CF8">
        <w:trPr>
          <w:trHeight w:val="631"/>
        </w:trPr>
        <w:tc>
          <w:tcPr>
            <w:tcW w:w="282" w:type="pct"/>
            <w:vAlign w:val="center"/>
          </w:tcPr>
          <w:p w:rsidR="00AA2A85" w:rsidRPr="00E22CF8" w:rsidRDefault="00AA2A85" w:rsidP="00AA2A85">
            <w:pPr>
              <w:pStyle w:val="a4"/>
              <w:numPr>
                <w:ilvl w:val="0"/>
                <w:numId w:val="7"/>
              </w:numPr>
              <w:ind w:left="0" w:firstLine="0"/>
              <w:jc w:val="center"/>
              <w:rPr>
                <w:rFonts w:ascii="PT Astra Serif" w:hAnsi="PT Astra Serif"/>
                <w:sz w:val="21"/>
                <w:szCs w:val="21"/>
              </w:rPr>
            </w:pPr>
          </w:p>
        </w:tc>
        <w:tc>
          <w:tcPr>
            <w:tcW w:w="1375" w:type="pct"/>
          </w:tcPr>
          <w:p w:rsidR="00AA2A85" w:rsidRDefault="00AA2A85" w:rsidP="00AA2A85">
            <w:pPr>
              <w:rPr>
                <w:rFonts w:ascii="PT Astra Serif" w:hAnsi="PT Astra Serif"/>
                <w:b/>
                <w:sz w:val="21"/>
                <w:szCs w:val="21"/>
              </w:rPr>
            </w:pPr>
            <w:r>
              <w:rPr>
                <w:rFonts w:ascii="PT Astra Serif" w:hAnsi="PT Astra Serif"/>
                <w:b/>
                <w:sz w:val="21"/>
                <w:szCs w:val="21"/>
              </w:rPr>
              <w:t>Диктофон</w:t>
            </w:r>
          </w:p>
          <w:p w:rsidR="00AA2A85" w:rsidRDefault="00AA2A85" w:rsidP="00AA2A85">
            <w:pPr>
              <w:rPr>
                <w:rFonts w:ascii="PT Astra Serif" w:hAnsi="PT Astra Serif"/>
                <w:sz w:val="21"/>
                <w:szCs w:val="21"/>
                <w:lang w:val="en-US"/>
              </w:rPr>
            </w:pPr>
            <w:r w:rsidRPr="00AA2A85">
              <w:rPr>
                <w:rFonts w:ascii="PT Astra Serif" w:hAnsi="PT Astra Serif"/>
                <w:sz w:val="21"/>
                <w:szCs w:val="21"/>
              </w:rPr>
              <w:t>(</w:t>
            </w:r>
            <w:r>
              <w:rPr>
                <w:rFonts w:ascii="PT Astra Serif" w:hAnsi="PT Astra Serif"/>
                <w:sz w:val="21"/>
                <w:szCs w:val="21"/>
                <w:lang w:val="en-US"/>
              </w:rPr>
              <w:t>ZOOM H5)</w:t>
            </w:r>
          </w:p>
          <w:p w:rsidR="00AA2A85" w:rsidRPr="00AA2A85" w:rsidRDefault="00AA2A85" w:rsidP="00AA2A85">
            <w:pPr>
              <w:rPr>
                <w:rFonts w:ascii="PT Astra Serif" w:hAnsi="PT Astra Serif"/>
                <w:sz w:val="21"/>
                <w:szCs w:val="21"/>
                <w:lang w:val="en-US"/>
              </w:rPr>
            </w:pPr>
            <w:r w:rsidRPr="00AA2A85">
              <w:rPr>
                <w:rFonts w:ascii="PT Astra Serif" w:hAnsi="PT Astra Serif"/>
                <w:sz w:val="26"/>
                <w:szCs w:val="26"/>
              </w:rPr>
              <w:t>26.40.32.120 - 00000001</w:t>
            </w:r>
          </w:p>
        </w:tc>
        <w:tc>
          <w:tcPr>
            <w:tcW w:w="1774" w:type="pct"/>
          </w:tcPr>
          <w:p w:rsidR="00F72B30" w:rsidRPr="00F72B30" w:rsidRDefault="00F72B30" w:rsidP="00F72B30">
            <w:pPr>
              <w:shd w:val="clear" w:color="auto" w:fill="FFFFFF"/>
              <w:jc w:val="both"/>
              <w:rPr>
                <w:rFonts w:ascii="PT Astra Serif" w:eastAsia="Calibri" w:hAnsi="PT Astra Serif"/>
                <w:lang w:eastAsia="en-US"/>
              </w:rPr>
            </w:pPr>
            <w:r w:rsidRPr="00F72B30">
              <w:rPr>
                <w:rFonts w:ascii="PT Astra Serif" w:eastAsia="Calibri" w:hAnsi="PT Astra Serif"/>
                <w:sz w:val="22"/>
                <w:szCs w:val="22"/>
                <w:lang w:eastAsia="en-US"/>
              </w:rPr>
              <w:t>Тип: диктофон.</w:t>
            </w:r>
          </w:p>
          <w:p w:rsidR="00F72B30" w:rsidRPr="00F72B30" w:rsidRDefault="00F72B30" w:rsidP="00F72B30">
            <w:pPr>
              <w:shd w:val="clear" w:color="auto" w:fill="FFFFFF"/>
              <w:jc w:val="both"/>
              <w:rPr>
                <w:rFonts w:ascii="PT Astra Serif" w:eastAsia="Calibri" w:hAnsi="PT Astra Serif"/>
                <w:lang w:eastAsia="en-US"/>
              </w:rPr>
            </w:pPr>
            <w:r w:rsidRPr="00F72B30">
              <w:rPr>
                <w:rFonts w:ascii="PT Astra Serif" w:eastAsia="Calibri" w:hAnsi="PT Astra Serif"/>
                <w:sz w:val="22"/>
                <w:szCs w:val="22"/>
                <w:lang w:eastAsia="en-US"/>
              </w:rPr>
              <w:t>Слот для карт памяти: SD, SDHC.</w:t>
            </w:r>
          </w:p>
          <w:p w:rsidR="00F72B30" w:rsidRPr="00F72B30" w:rsidRDefault="00F72B30" w:rsidP="00F72B30">
            <w:pPr>
              <w:shd w:val="clear" w:color="auto" w:fill="FFFFFF"/>
              <w:jc w:val="both"/>
              <w:rPr>
                <w:rFonts w:ascii="PT Astra Serif" w:eastAsia="Calibri" w:hAnsi="PT Astra Serif"/>
                <w:lang w:eastAsia="en-US"/>
              </w:rPr>
            </w:pPr>
            <w:r w:rsidRPr="00F72B30">
              <w:rPr>
                <w:rFonts w:ascii="PT Astra Serif" w:eastAsia="Calibri" w:hAnsi="PT Astra Serif"/>
                <w:sz w:val="22"/>
                <w:szCs w:val="22"/>
                <w:lang w:eastAsia="en-US"/>
              </w:rPr>
              <w:t>Память: 32 ГБ.</w:t>
            </w:r>
          </w:p>
          <w:p w:rsidR="00F72B30" w:rsidRPr="00F72B30" w:rsidRDefault="00F72B30" w:rsidP="00F72B30">
            <w:pPr>
              <w:shd w:val="clear" w:color="auto" w:fill="FFFFFF"/>
              <w:jc w:val="both"/>
              <w:rPr>
                <w:rFonts w:ascii="PT Astra Serif" w:eastAsia="Calibri" w:hAnsi="PT Astra Serif"/>
                <w:lang w:eastAsia="en-US"/>
              </w:rPr>
            </w:pPr>
            <w:r w:rsidRPr="00F72B30">
              <w:rPr>
                <w:rFonts w:ascii="PT Astra Serif" w:eastAsia="Calibri" w:hAnsi="PT Astra Serif"/>
                <w:sz w:val="22"/>
                <w:szCs w:val="22"/>
                <w:lang w:eastAsia="en-US"/>
              </w:rPr>
              <w:t xml:space="preserve">Тип памяти: </w:t>
            </w:r>
            <w:proofErr w:type="gramStart"/>
            <w:r w:rsidRPr="00F72B30">
              <w:rPr>
                <w:rFonts w:ascii="PT Astra Serif" w:eastAsia="Calibri" w:hAnsi="PT Astra Serif"/>
                <w:sz w:val="22"/>
                <w:szCs w:val="22"/>
                <w:lang w:eastAsia="en-US"/>
              </w:rPr>
              <w:t>внешняя</w:t>
            </w:r>
            <w:proofErr w:type="gramEnd"/>
            <w:r w:rsidRPr="00F72B30">
              <w:rPr>
                <w:rFonts w:ascii="PT Astra Serif" w:eastAsia="Calibri" w:hAnsi="PT Astra Serif"/>
                <w:sz w:val="22"/>
                <w:szCs w:val="22"/>
                <w:lang w:eastAsia="en-US"/>
              </w:rPr>
              <w:t>.</w:t>
            </w:r>
          </w:p>
          <w:p w:rsidR="00AA2A85" w:rsidRPr="00F72B30" w:rsidRDefault="00F72B30" w:rsidP="00F72B30">
            <w:pPr>
              <w:shd w:val="clear" w:color="auto" w:fill="FFFFFF"/>
              <w:jc w:val="both"/>
              <w:rPr>
                <w:rFonts w:ascii="PT Astra Serif" w:eastAsia="Calibri" w:hAnsi="PT Astra Serif"/>
                <w:lang w:eastAsia="en-US"/>
              </w:rPr>
            </w:pPr>
            <w:r w:rsidRPr="00F72B30">
              <w:rPr>
                <w:rFonts w:ascii="PT Astra Serif" w:eastAsia="Calibri" w:hAnsi="PT Astra Serif"/>
                <w:sz w:val="22"/>
                <w:szCs w:val="22"/>
                <w:lang w:eastAsia="en-US"/>
              </w:rPr>
              <w:t>Количество каналов записи: 4</w:t>
            </w:r>
          </w:p>
          <w:p w:rsidR="00F72B30" w:rsidRPr="00F72B30" w:rsidRDefault="00F72B30" w:rsidP="00F72B30">
            <w:pPr>
              <w:shd w:val="clear" w:color="auto" w:fill="FFFFFF"/>
              <w:jc w:val="both"/>
              <w:rPr>
                <w:rFonts w:ascii="PT Astra Serif" w:eastAsia="Calibri" w:hAnsi="PT Astra Serif"/>
                <w:lang w:eastAsia="en-US"/>
              </w:rPr>
            </w:pPr>
            <w:r w:rsidRPr="00F72B30">
              <w:rPr>
                <w:rFonts w:ascii="PT Astra Serif" w:eastAsia="Calibri" w:hAnsi="PT Astra Serif"/>
                <w:sz w:val="22"/>
                <w:szCs w:val="22"/>
                <w:lang w:eastAsia="en-US"/>
              </w:rPr>
              <w:t xml:space="preserve">Технология микрофона: </w:t>
            </w:r>
            <w:proofErr w:type="gramStart"/>
            <w:r w:rsidRPr="00F72B30">
              <w:rPr>
                <w:rFonts w:ascii="PT Astra Serif" w:eastAsia="Calibri" w:hAnsi="PT Astra Serif"/>
                <w:sz w:val="22"/>
                <w:szCs w:val="22"/>
                <w:lang w:eastAsia="en-US"/>
              </w:rPr>
              <w:t>конденсаторный</w:t>
            </w:r>
            <w:proofErr w:type="gramEnd"/>
            <w:r w:rsidRPr="00F72B30">
              <w:rPr>
                <w:rFonts w:ascii="PT Astra Serif" w:eastAsia="Calibri" w:hAnsi="PT Astra Serif"/>
                <w:sz w:val="22"/>
                <w:szCs w:val="22"/>
                <w:lang w:eastAsia="en-US"/>
              </w:rPr>
              <w:t>.</w:t>
            </w:r>
          </w:p>
        </w:tc>
        <w:tc>
          <w:tcPr>
            <w:tcW w:w="315" w:type="pct"/>
          </w:tcPr>
          <w:p w:rsidR="00AA2A85" w:rsidRPr="00692DFB" w:rsidRDefault="00AA2A85" w:rsidP="00AA2A85">
            <w:pPr>
              <w:jc w:val="center"/>
              <w:rPr>
                <w:rFonts w:ascii="PT Astra Serif" w:hAnsi="PT Astra Serif"/>
                <w:sz w:val="21"/>
                <w:szCs w:val="21"/>
              </w:rPr>
            </w:pPr>
            <w:r w:rsidRPr="00692DFB">
              <w:rPr>
                <w:rFonts w:ascii="PT Astra Serif" w:hAnsi="PT Astra Serif"/>
                <w:sz w:val="21"/>
                <w:szCs w:val="21"/>
              </w:rPr>
              <w:t>шт.</w:t>
            </w:r>
          </w:p>
        </w:tc>
        <w:tc>
          <w:tcPr>
            <w:tcW w:w="324" w:type="pct"/>
          </w:tcPr>
          <w:p w:rsidR="00AA2A85" w:rsidRDefault="00AA2A85" w:rsidP="00AA2A85">
            <w:pPr>
              <w:jc w:val="center"/>
              <w:rPr>
                <w:rFonts w:ascii="PT Astra Serif" w:hAnsi="PT Astra Serif"/>
                <w:sz w:val="21"/>
                <w:szCs w:val="21"/>
              </w:rPr>
            </w:pPr>
            <w:r>
              <w:rPr>
                <w:rFonts w:ascii="PT Astra Serif" w:hAnsi="PT Astra Serif"/>
                <w:sz w:val="21"/>
                <w:szCs w:val="21"/>
                <w:lang w:val="en-US"/>
              </w:rPr>
              <w:t>1</w:t>
            </w:r>
          </w:p>
        </w:tc>
        <w:tc>
          <w:tcPr>
            <w:tcW w:w="440" w:type="pct"/>
          </w:tcPr>
          <w:p w:rsidR="00AA2A85" w:rsidRPr="00692DFB" w:rsidRDefault="00AA2A85" w:rsidP="00AA2A85">
            <w:pPr>
              <w:jc w:val="center"/>
              <w:rPr>
                <w:rFonts w:ascii="PT Astra Serif" w:hAnsi="PT Astra Serif"/>
                <w:sz w:val="21"/>
                <w:szCs w:val="21"/>
              </w:rPr>
            </w:pPr>
          </w:p>
        </w:tc>
        <w:tc>
          <w:tcPr>
            <w:tcW w:w="489" w:type="pct"/>
          </w:tcPr>
          <w:p w:rsidR="00AA2A85" w:rsidRPr="00692DFB" w:rsidRDefault="00AA2A85" w:rsidP="00AA2A85">
            <w:pPr>
              <w:jc w:val="center"/>
              <w:rPr>
                <w:rFonts w:ascii="PT Astra Serif" w:hAnsi="PT Astra Serif"/>
                <w:sz w:val="21"/>
                <w:szCs w:val="21"/>
              </w:rPr>
            </w:pPr>
          </w:p>
        </w:tc>
      </w:tr>
      <w:bookmarkEnd w:id="22"/>
    </w:tbl>
    <w:p w:rsidR="0008577C" w:rsidRPr="00692DFB" w:rsidRDefault="0008577C" w:rsidP="00FC0D46">
      <w:pPr>
        <w:ind w:right="-71"/>
        <w:rPr>
          <w:rFonts w:ascii="PT Astra Serif" w:hAnsi="PT Astra Serif"/>
          <w:i/>
          <w:u w:val="single"/>
        </w:rPr>
      </w:pPr>
    </w:p>
    <w:p w:rsidR="0008577C" w:rsidRPr="00F4768D" w:rsidRDefault="0008577C" w:rsidP="00186BEB">
      <w:pPr>
        <w:ind w:right="-71" w:firstLine="709"/>
        <w:jc w:val="both"/>
        <w:rPr>
          <w:rFonts w:ascii="PT Astra Serif" w:hAnsi="PT Astra Serif"/>
        </w:rPr>
      </w:pPr>
      <w:r w:rsidRPr="00F4768D">
        <w:rPr>
          <w:rFonts w:ascii="PT Astra Serif" w:hAnsi="PT Astra Serif"/>
          <w:b/>
        </w:rPr>
        <w:t>Итого общая сумма</w:t>
      </w:r>
      <w:proofErr w:type="gramStart"/>
      <w:r w:rsidRPr="00F4768D">
        <w:rPr>
          <w:rFonts w:ascii="PT Astra Serif" w:hAnsi="PT Astra Serif"/>
          <w:b/>
        </w:rPr>
        <w:t xml:space="preserve">: </w:t>
      </w:r>
      <w:r w:rsidR="001566F3" w:rsidRPr="00F4768D">
        <w:rPr>
          <w:rFonts w:ascii="PT Astra Serif" w:hAnsi="PT Astra Serif"/>
          <w:iCs/>
          <w:u w:val="single"/>
        </w:rPr>
        <w:t>_____</w:t>
      </w:r>
      <w:r w:rsidR="00C97468" w:rsidRPr="00F4768D">
        <w:rPr>
          <w:rFonts w:ascii="PT Astra Serif" w:hAnsi="PT Astra Serif"/>
        </w:rPr>
        <w:t>(</w:t>
      </w:r>
      <w:r w:rsidR="001566F3" w:rsidRPr="00F4768D">
        <w:rPr>
          <w:rFonts w:ascii="PT Astra Serif" w:hAnsi="PT Astra Serif"/>
          <w:u w:val="single"/>
        </w:rPr>
        <w:t>____</w:t>
      </w:r>
      <w:r w:rsidR="00C97468" w:rsidRPr="00F4768D">
        <w:rPr>
          <w:rFonts w:ascii="PT Astra Serif" w:hAnsi="PT Astra Serif"/>
        </w:rPr>
        <w:t xml:space="preserve">) </w:t>
      </w:r>
      <w:proofErr w:type="gramEnd"/>
      <w:r w:rsidR="00C97468" w:rsidRPr="00F4768D">
        <w:rPr>
          <w:rFonts w:ascii="PT Astra Serif" w:hAnsi="PT Astra Serif"/>
        </w:rPr>
        <w:t xml:space="preserve">рублей </w:t>
      </w:r>
      <w:r w:rsidR="001566F3" w:rsidRPr="00F4768D">
        <w:rPr>
          <w:rFonts w:ascii="PT Astra Serif" w:hAnsi="PT Astra Serif"/>
          <w:u w:val="single"/>
        </w:rPr>
        <w:t>___</w:t>
      </w:r>
      <w:r w:rsidR="00C97468" w:rsidRPr="00F4768D">
        <w:rPr>
          <w:rFonts w:ascii="PT Astra Serif" w:hAnsi="PT Astra Serif"/>
        </w:rPr>
        <w:t xml:space="preserve">копеек, </w:t>
      </w:r>
      <w:r w:rsidR="00D30B72" w:rsidRPr="00F4768D">
        <w:rPr>
          <w:rFonts w:ascii="PT Astra Serif" w:hAnsi="PT Astra Serif"/>
        </w:rPr>
        <w:t>без НДС</w:t>
      </w:r>
      <w:r w:rsidR="001566F3" w:rsidRPr="00F4768D">
        <w:rPr>
          <w:rFonts w:ascii="PT Astra Serif" w:hAnsi="PT Astra Serif"/>
        </w:rPr>
        <w:t>/ с НДС</w:t>
      </w:r>
      <w:r w:rsidR="005964A9" w:rsidRPr="00F4768D">
        <w:rPr>
          <w:rFonts w:ascii="PT Astra Serif" w:hAnsi="PT Astra Serif"/>
        </w:rPr>
        <w:t>.</w:t>
      </w:r>
    </w:p>
    <w:p w:rsidR="005964A9" w:rsidRPr="00F4768D" w:rsidRDefault="005964A9" w:rsidP="00186BEB">
      <w:pPr>
        <w:ind w:right="-71" w:firstLine="709"/>
        <w:jc w:val="both"/>
        <w:rPr>
          <w:rFonts w:ascii="PT Astra Serif" w:hAnsi="PT Astra Serif"/>
        </w:rPr>
      </w:pPr>
    </w:p>
    <w:p w:rsidR="00ED1CFD" w:rsidRPr="00F4768D" w:rsidRDefault="00972C41" w:rsidP="00ED1CFD">
      <w:pPr>
        <w:ind w:firstLine="709"/>
        <w:jc w:val="both"/>
        <w:rPr>
          <w:rFonts w:ascii="PT Astra Serif" w:hAnsi="PT Astra Serif"/>
          <w:b/>
        </w:rPr>
      </w:pPr>
      <w:r w:rsidRPr="00F4768D">
        <w:rPr>
          <w:rFonts w:ascii="PT Astra Serif" w:hAnsi="PT Astra Serif"/>
          <w:noProof/>
        </w:rPr>
        <w:t xml:space="preserve">1. </w:t>
      </w:r>
      <w:r w:rsidR="00ED1CFD" w:rsidRPr="00F4768D">
        <w:rPr>
          <w:rFonts w:ascii="PT Astra Serif" w:eastAsia="Calibri" w:hAnsi="PT Astra Serif"/>
        </w:rPr>
        <w:t xml:space="preserve">Поставляемый товар должен быть новым товаром (товаром, который не был в употреблении, в ремонте, в том </w:t>
      </w:r>
      <w:proofErr w:type="gramStart"/>
      <w:r w:rsidR="00ED1CFD" w:rsidRPr="00F4768D">
        <w:rPr>
          <w:rFonts w:ascii="PT Astra Serif" w:eastAsia="Calibri" w:hAnsi="PT Astra Serif"/>
        </w:rPr>
        <w:t>числе</w:t>
      </w:r>
      <w:proofErr w:type="gramEnd"/>
      <w:r w:rsidR="00ED1CFD" w:rsidRPr="00F4768D">
        <w:rPr>
          <w:rFonts w:ascii="PT Astra Serif" w:eastAsia="Calibri" w:hAnsi="PT Astra Serif"/>
        </w:rPr>
        <w:t xml:space="preserve"> который не был восстановлен, у которого не была осуществлена замена составных частей, не были восстановлены потребительские свойства).</w:t>
      </w:r>
    </w:p>
    <w:p w:rsidR="00ED1CFD" w:rsidRPr="00F4768D" w:rsidRDefault="00ED1CFD" w:rsidP="00ED1CFD">
      <w:pPr>
        <w:ind w:firstLine="709"/>
        <w:jc w:val="both"/>
        <w:rPr>
          <w:rFonts w:ascii="PT Astra Serif" w:hAnsi="PT Astra Serif"/>
        </w:rPr>
      </w:pPr>
      <w:r w:rsidRPr="00F4768D">
        <w:rPr>
          <w:rFonts w:ascii="PT Astra Serif" w:hAnsi="PT Astra Serif"/>
        </w:rPr>
        <w:t>Поставщик гарантирует, что на момент передачи товара Государственному заказчику поставляемый товар находится у него в собственности (во владении на законном основании), свободен от прав третьих лиц, не заложен, не находится под арестом, не обременен другими обязательствами.</w:t>
      </w:r>
    </w:p>
    <w:p w:rsidR="00ED1CFD" w:rsidRPr="00F4768D" w:rsidRDefault="00ED1CFD" w:rsidP="00ED1CFD">
      <w:pPr>
        <w:jc w:val="both"/>
        <w:rPr>
          <w:rFonts w:ascii="PT Astra Serif" w:hAnsi="PT Astra Serif"/>
        </w:rPr>
      </w:pPr>
      <w:r w:rsidRPr="00F4768D">
        <w:rPr>
          <w:rFonts w:ascii="PT Astra Serif" w:hAnsi="PT Astra Serif"/>
        </w:rPr>
        <w:t>Гарантийный срок: не менее 12 месяцев со дня подписания документа о приемке.</w:t>
      </w:r>
    </w:p>
    <w:p w:rsidR="00ED1CFD" w:rsidRPr="00F4768D" w:rsidRDefault="00ED1CFD" w:rsidP="00ED1CFD">
      <w:pPr>
        <w:tabs>
          <w:tab w:val="left" w:pos="1134"/>
        </w:tabs>
        <w:ind w:firstLine="709"/>
        <w:jc w:val="both"/>
        <w:rPr>
          <w:rFonts w:ascii="PT Astra Serif" w:hAnsi="PT Astra Serif"/>
        </w:rPr>
      </w:pPr>
      <w:r w:rsidRPr="00F4768D">
        <w:rPr>
          <w:rFonts w:ascii="PT Astra Serif" w:hAnsi="PT Astra Serif"/>
        </w:rPr>
        <w:t xml:space="preserve">В случае если производителем или Поставщиком на товар установлен гарантийный срок </w:t>
      </w:r>
      <w:proofErr w:type="gramStart"/>
      <w:r w:rsidRPr="00F4768D">
        <w:rPr>
          <w:rFonts w:ascii="PT Astra Serif" w:hAnsi="PT Astra Serif"/>
        </w:rPr>
        <w:t>большие</w:t>
      </w:r>
      <w:proofErr w:type="gramEnd"/>
      <w:r w:rsidRPr="00F4768D">
        <w:rPr>
          <w:rFonts w:ascii="PT Astra Serif" w:hAnsi="PT Astra Serif"/>
        </w:rPr>
        <w:t>, по сравнению с гарантийным сроком, предусмотренным контрактом, к товару применяется гарантийный срок, установленный производителем, Поставщиком.</w:t>
      </w:r>
    </w:p>
    <w:p w:rsidR="00ED1CFD" w:rsidRPr="00F4768D" w:rsidRDefault="00ED1CFD" w:rsidP="00ED1CFD">
      <w:pPr>
        <w:ind w:firstLine="709"/>
        <w:jc w:val="both"/>
        <w:rPr>
          <w:rFonts w:ascii="PT Astra Serif" w:hAnsi="PT Astra Serif"/>
        </w:rPr>
      </w:pPr>
      <w:r w:rsidRPr="00F4768D">
        <w:rPr>
          <w:rFonts w:ascii="PT Astra Serif" w:hAnsi="PT Astra Serif"/>
        </w:rPr>
        <w:t>Течение гарантийного срока прерывается на все время, на протяжении которого товар не мог эксплуатироваться вследствие недостатков (дефектов) работ, за которые отвечает производитель, Поставщик.</w:t>
      </w:r>
    </w:p>
    <w:p w:rsidR="00972C41" w:rsidRPr="00F4768D" w:rsidRDefault="00972C41" w:rsidP="00ED1CFD">
      <w:pPr>
        <w:ind w:firstLine="709"/>
        <w:jc w:val="both"/>
        <w:rPr>
          <w:rFonts w:ascii="PT Astra Serif" w:hAnsi="PT Astra Serif"/>
          <w:noProof/>
        </w:rPr>
      </w:pPr>
      <w:r w:rsidRPr="00F4768D">
        <w:rPr>
          <w:rFonts w:ascii="PT Astra Serif" w:hAnsi="PT Astra Serif"/>
          <w:noProof/>
        </w:rPr>
        <w:t xml:space="preserve">2. Товар поставляется 1 (одной) партией, в течении </w:t>
      </w:r>
      <w:r w:rsidR="001A3665">
        <w:rPr>
          <w:rFonts w:ascii="PT Astra Serif" w:hAnsi="PT Astra Serif"/>
          <w:b/>
          <w:noProof/>
        </w:rPr>
        <w:t>20</w:t>
      </w:r>
      <w:r w:rsidRPr="00F4768D">
        <w:rPr>
          <w:rFonts w:ascii="PT Astra Serif" w:hAnsi="PT Astra Serif"/>
          <w:b/>
          <w:noProof/>
        </w:rPr>
        <w:t xml:space="preserve"> (</w:t>
      </w:r>
      <w:r w:rsidR="001A3665">
        <w:rPr>
          <w:rFonts w:ascii="PT Astra Serif" w:hAnsi="PT Astra Serif"/>
          <w:b/>
          <w:noProof/>
        </w:rPr>
        <w:t>двадцати</w:t>
      </w:r>
      <w:r w:rsidRPr="00F4768D">
        <w:rPr>
          <w:rFonts w:ascii="PT Astra Serif" w:hAnsi="PT Astra Serif"/>
          <w:b/>
          <w:noProof/>
        </w:rPr>
        <w:t>) рабочих дней</w:t>
      </w:r>
      <w:r w:rsidRPr="00F4768D">
        <w:rPr>
          <w:rFonts w:ascii="PT Astra Serif" w:hAnsi="PT Astra Serif"/>
          <w:noProof/>
        </w:rPr>
        <w:t xml:space="preserve"> с момента заключения государственного контракта.</w:t>
      </w:r>
    </w:p>
    <w:p w:rsidR="00972C41" w:rsidRPr="00F4768D" w:rsidRDefault="00972C41" w:rsidP="00ED1CFD">
      <w:pPr>
        <w:ind w:right="-71" w:firstLine="709"/>
        <w:jc w:val="both"/>
        <w:rPr>
          <w:rFonts w:ascii="PT Astra Serif" w:hAnsi="PT Astra Serif"/>
        </w:rPr>
      </w:pPr>
      <w:r w:rsidRPr="00F4768D">
        <w:rPr>
          <w:rFonts w:ascii="PT Astra Serif" w:hAnsi="PT Astra Serif"/>
          <w:noProof/>
        </w:rPr>
        <w:t xml:space="preserve">3. Место поставки Товара: </w:t>
      </w:r>
      <w:r w:rsidRPr="00F4768D">
        <w:rPr>
          <w:rFonts w:ascii="PT Astra Serif" w:hAnsi="PT Astra Serif"/>
        </w:rPr>
        <w:t xml:space="preserve">по адресу Заказчика, </w:t>
      </w:r>
      <w:r w:rsidRPr="00F4768D">
        <w:rPr>
          <w:rFonts w:ascii="PT Astra Serif" w:hAnsi="PT Astra Serif"/>
          <w:spacing w:val="-2"/>
        </w:rPr>
        <w:t xml:space="preserve">403881. Волгоградская область, </w:t>
      </w:r>
      <w:proofErr w:type="spellStart"/>
      <w:r w:rsidRPr="00F4768D">
        <w:rPr>
          <w:rFonts w:ascii="PT Astra Serif" w:hAnsi="PT Astra Serif"/>
          <w:spacing w:val="-2"/>
        </w:rPr>
        <w:t>Камышинский</w:t>
      </w:r>
      <w:proofErr w:type="spellEnd"/>
      <w:r w:rsidRPr="00F4768D">
        <w:rPr>
          <w:rFonts w:ascii="PT Astra Serif" w:hAnsi="PT Astra Serif"/>
          <w:spacing w:val="-2"/>
        </w:rPr>
        <w:t xml:space="preserve"> район, ул. Справедливая, д. 1, п. Мичуринский, ФКУ </w:t>
      </w:r>
      <w:proofErr w:type="spellStart"/>
      <w:r w:rsidRPr="00F4768D">
        <w:rPr>
          <w:rFonts w:ascii="PT Astra Serif" w:hAnsi="PT Astra Serif"/>
          <w:spacing w:val="-2"/>
        </w:rPr>
        <w:t>Камышинская</w:t>
      </w:r>
      <w:proofErr w:type="spellEnd"/>
      <w:r w:rsidRPr="00F4768D">
        <w:rPr>
          <w:rFonts w:ascii="PT Astra Serif" w:hAnsi="PT Astra Serif"/>
          <w:spacing w:val="-2"/>
        </w:rPr>
        <w:t xml:space="preserve"> ВК УФСИН России по Волгоградской области</w:t>
      </w:r>
      <w:r w:rsidRPr="00F4768D">
        <w:rPr>
          <w:rFonts w:ascii="PT Astra Serif" w:hAnsi="PT Astra Serif"/>
        </w:rPr>
        <w:t xml:space="preserve">, в рабочие дни, понедельник-четверг - с 08:00 до 17:00 часов, пятница </w:t>
      </w:r>
      <w:proofErr w:type="gramStart"/>
      <w:r w:rsidRPr="00F4768D">
        <w:rPr>
          <w:rFonts w:ascii="PT Astra Serif" w:hAnsi="PT Astra Serif"/>
        </w:rPr>
        <w:t>-с</w:t>
      </w:r>
      <w:proofErr w:type="gramEnd"/>
      <w:r w:rsidRPr="00F4768D">
        <w:rPr>
          <w:rFonts w:ascii="PT Astra Serif" w:hAnsi="PT Astra Serif"/>
        </w:rPr>
        <w:t xml:space="preserve"> 08:00 до 16:00 часов, по московскому времени</w:t>
      </w:r>
    </w:p>
    <w:p w:rsidR="005964A9" w:rsidRPr="00692DFB" w:rsidRDefault="005964A9" w:rsidP="00186BEB">
      <w:pPr>
        <w:ind w:right="-71" w:firstLine="709"/>
        <w:jc w:val="both"/>
        <w:rPr>
          <w:rFonts w:ascii="PT Astra Serif" w:hAnsi="PT Astra Serif"/>
        </w:rPr>
      </w:pPr>
    </w:p>
    <w:p w:rsidR="00972C41" w:rsidRPr="00692DFB" w:rsidRDefault="00972C41" w:rsidP="00972C41">
      <w:pPr>
        <w:ind w:firstLine="426"/>
        <w:rPr>
          <w:rFonts w:ascii="PT Astra Serif" w:hAnsi="PT Astra Serif"/>
          <w:b/>
          <w:color w:val="000000"/>
        </w:rPr>
      </w:pPr>
      <w:r w:rsidRPr="00692DFB">
        <w:rPr>
          <w:rFonts w:ascii="PT Astra Serif" w:hAnsi="PT Astra Serif"/>
          <w:b/>
          <w:color w:val="000000"/>
        </w:rPr>
        <w:t>ПОДПИСИ СТОРОН ПО КОНТРАКТУ</w:t>
      </w:r>
    </w:p>
    <w:p w:rsidR="00C70C68" w:rsidRPr="00692DFB" w:rsidRDefault="00C70C68" w:rsidP="00972C41">
      <w:pPr>
        <w:ind w:firstLine="426"/>
        <w:rPr>
          <w:rFonts w:ascii="PT Astra Serif" w:hAnsi="PT Astra Serif"/>
          <w:b/>
          <w:color w:val="000000"/>
        </w:rPr>
      </w:pPr>
    </w:p>
    <w:tbl>
      <w:tblPr>
        <w:tblW w:w="19561" w:type="dxa"/>
        <w:tblLook w:val="04A0" w:firstRow="1" w:lastRow="0" w:firstColumn="1" w:lastColumn="0" w:noHBand="0" w:noVBand="1"/>
      </w:tblPr>
      <w:tblGrid>
        <w:gridCol w:w="5353"/>
        <w:gridCol w:w="14208"/>
      </w:tblGrid>
      <w:tr w:rsidR="00C70C68" w:rsidRPr="00692DFB" w:rsidTr="00C70C68">
        <w:trPr>
          <w:trHeight w:val="467"/>
        </w:trPr>
        <w:tc>
          <w:tcPr>
            <w:tcW w:w="5353" w:type="dxa"/>
          </w:tcPr>
          <w:p w:rsidR="00C70C68" w:rsidRPr="00692DFB" w:rsidRDefault="00C70C68" w:rsidP="00C70C68">
            <w:pPr>
              <w:pStyle w:val="aa"/>
              <w:ind w:firstLine="426"/>
              <w:rPr>
                <w:rFonts w:ascii="PT Astra Serif" w:hAnsi="PT Astra Serif"/>
              </w:rPr>
            </w:pPr>
            <w:r w:rsidRPr="00692DFB">
              <w:rPr>
                <w:rFonts w:ascii="PT Astra Serif" w:hAnsi="PT Astra Serif"/>
                <w:b/>
              </w:rPr>
              <w:t>ГОСУДАРСТВЕННЫЙ ЗАКАЗЧИК</w:t>
            </w:r>
          </w:p>
        </w:tc>
        <w:tc>
          <w:tcPr>
            <w:tcW w:w="14208" w:type="dxa"/>
            <w:hideMark/>
          </w:tcPr>
          <w:p w:rsidR="00C70C68" w:rsidRPr="00692DFB" w:rsidRDefault="00C70C68" w:rsidP="00C70C68">
            <w:pPr>
              <w:pStyle w:val="aa"/>
              <w:ind w:firstLine="426"/>
              <w:rPr>
                <w:rFonts w:ascii="PT Astra Serif" w:hAnsi="PT Astra Serif"/>
              </w:rPr>
            </w:pPr>
            <w:r w:rsidRPr="00692DFB">
              <w:rPr>
                <w:rFonts w:ascii="PT Astra Serif" w:hAnsi="PT Astra Serif"/>
                <w:b/>
              </w:rPr>
              <w:t>ПОСТАВЩИК</w:t>
            </w:r>
          </w:p>
        </w:tc>
      </w:tr>
      <w:tr w:rsidR="00C70C68" w:rsidRPr="00692DFB" w:rsidTr="00C70C68">
        <w:trPr>
          <w:trHeight w:val="1717"/>
        </w:trPr>
        <w:tc>
          <w:tcPr>
            <w:tcW w:w="5353" w:type="dxa"/>
          </w:tcPr>
          <w:p w:rsidR="00C70C68" w:rsidRPr="00692DFB" w:rsidRDefault="00C70C68" w:rsidP="00C70C68">
            <w:pPr>
              <w:ind w:firstLine="426"/>
              <w:rPr>
                <w:rFonts w:ascii="PT Astra Serif" w:hAnsi="PT Astra Serif"/>
                <w:bCs/>
              </w:rPr>
            </w:pPr>
            <w:r w:rsidRPr="00692DFB">
              <w:rPr>
                <w:rFonts w:ascii="PT Astra Serif" w:hAnsi="PT Astra Serif"/>
                <w:bCs/>
              </w:rPr>
              <w:t xml:space="preserve">Начальник ФКУ </w:t>
            </w:r>
            <w:proofErr w:type="spellStart"/>
            <w:r w:rsidRPr="00692DFB">
              <w:rPr>
                <w:rFonts w:ascii="PT Astra Serif" w:hAnsi="PT Astra Serif"/>
                <w:bCs/>
              </w:rPr>
              <w:t>Камышинская</w:t>
            </w:r>
            <w:proofErr w:type="spellEnd"/>
            <w:r w:rsidRPr="00692DFB">
              <w:rPr>
                <w:rFonts w:ascii="PT Astra Serif" w:hAnsi="PT Astra Serif"/>
                <w:bCs/>
              </w:rPr>
              <w:t xml:space="preserve"> ВК </w:t>
            </w:r>
          </w:p>
          <w:p w:rsidR="00C70C68" w:rsidRPr="00692DFB" w:rsidRDefault="00C70C68" w:rsidP="00C70C68">
            <w:pPr>
              <w:ind w:firstLine="426"/>
              <w:rPr>
                <w:rFonts w:ascii="PT Astra Serif" w:hAnsi="PT Astra Serif"/>
                <w:bCs/>
              </w:rPr>
            </w:pPr>
            <w:r w:rsidRPr="00692DFB">
              <w:rPr>
                <w:rFonts w:ascii="PT Astra Serif" w:hAnsi="PT Astra Serif"/>
                <w:bCs/>
              </w:rPr>
              <w:t>УФСИН России по Волгоградской области</w:t>
            </w:r>
          </w:p>
          <w:p w:rsidR="00C70C68" w:rsidRPr="00692DFB" w:rsidRDefault="00C70C68" w:rsidP="00C70C68">
            <w:pPr>
              <w:ind w:firstLine="426"/>
              <w:rPr>
                <w:rFonts w:ascii="PT Astra Serif" w:hAnsi="PT Astra Serif"/>
                <w:bCs/>
              </w:rPr>
            </w:pPr>
            <w:r w:rsidRPr="00692DFB">
              <w:rPr>
                <w:rFonts w:ascii="PT Astra Serif" w:hAnsi="PT Astra Serif"/>
                <w:bCs/>
              </w:rPr>
              <w:t xml:space="preserve">______________ Ю.К. </w:t>
            </w:r>
            <w:proofErr w:type="spellStart"/>
            <w:r w:rsidRPr="00692DFB">
              <w:rPr>
                <w:rFonts w:ascii="PT Astra Serif" w:hAnsi="PT Astra Serif"/>
                <w:bCs/>
              </w:rPr>
              <w:t>Клинген</w:t>
            </w:r>
            <w:proofErr w:type="spellEnd"/>
          </w:p>
          <w:p w:rsidR="00C70C68" w:rsidRPr="00692DFB" w:rsidRDefault="00C70C68" w:rsidP="00C70C68">
            <w:pPr>
              <w:ind w:firstLine="426"/>
              <w:rPr>
                <w:rFonts w:ascii="PT Astra Serif" w:hAnsi="PT Astra Serif"/>
                <w:bCs/>
              </w:rPr>
            </w:pPr>
          </w:p>
          <w:p w:rsidR="00C70C68" w:rsidRPr="00692DFB" w:rsidRDefault="00C70C68" w:rsidP="00C70C68">
            <w:pPr>
              <w:ind w:firstLine="426"/>
              <w:rPr>
                <w:rFonts w:ascii="PT Astra Serif" w:hAnsi="PT Astra Serif"/>
                <w:lang w:eastAsia="en-US"/>
              </w:rPr>
            </w:pPr>
            <w:r w:rsidRPr="00692DFB">
              <w:rPr>
                <w:rFonts w:ascii="PT Astra Serif" w:hAnsi="PT Astra Serif"/>
                <w:bCs/>
              </w:rPr>
              <w:t>М.П.</w:t>
            </w:r>
          </w:p>
        </w:tc>
        <w:tc>
          <w:tcPr>
            <w:tcW w:w="14208" w:type="dxa"/>
            <w:hideMark/>
          </w:tcPr>
          <w:p w:rsidR="001566F3" w:rsidRPr="009129EA" w:rsidRDefault="001566F3" w:rsidP="001566F3">
            <w:pPr>
              <w:pStyle w:val="a6"/>
              <w:rPr>
                <w:rFonts w:ascii="PT Astra Serif" w:hAnsi="PT Astra Serif"/>
              </w:rPr>
            </w:pPr>
            <w:r w:rsidRPr="009129EA">
              <w:rPr>
                <w:rFonts w:ascii="PT Astra Serif" w:hAnsi="PT Astra Serif"/>
              </w:rPr>
              <w:t>_______________________________</w:t>
            </w:r>
          </w:p>
          <w:p w:rsidR="001566F3" w:rsidRPr="009129EA" w:rsidRDefault="001566F3" w:rsidP="001566F3">
            <w:pPr>
              <w:pStyle w:val="a6"/>
              <w:rPr>
                <w:rFonts w:ascii="PT Astra Serif" w:hAnsi="PT Astra Serif"/>
              </w:rPr>
            </w:pPr>
            <w:r w:rsidRPr="009129EA">
              <w:rPr>
                <w:rFonts w:ascii="PT Astra Serif" w:hAnsi="PT Astra Serif"/>
              </w:rPr>
              <w:t>(должность)</w:t>
            </w:r>
          </w:p>
          <w:p w:rsidR="001566F3" w:rsidRPr="009129EA" w:rsidRDefault="001566F3" w:rsidP="001566F3">
            <w:pPr>
              <w:pStyle w:val="a6"/>
              <w:rPr>
                <w:rFonts w:ascii="PT Astra Serif" w:hAnsi="PT Astra Serif"/>
              </w:rPr>
            </w:pPr>
            <w:r w:rsidRPr="009129EA">
              <w:rPr>
                <w:rFonts w:ascii="PT Astra Serif" w:hAnsi="PT Astra Serif"/>
              </w:rPr>
              <w:t>_______________________________</w:t>
            </w:r>
          </w:p>
          <w:p w:rsidR="001566F3" w:rsidRPr="009129EA" w:rsidRDefault="001566F3" w:rsidP="001566F3">
            <w:pPr>
              <w:pStyle w:val="a6"/>
              <w:rPr>
                <w:rFonts w:ascii="PT Astra Serif" w:hAnsi="PT Astra Serif"/>
              </w:rPr>
            </w:pPr>
            <w:r w:rsidRPr="009129EA">
              <w:rPr>
                <w:rFonts w:ascii="PT Astra Serif" w:hAnsi="PT Astra Serif"/>
              </w:rPr>
              <w:t>(подпись, фамилия и инициалы)</w:t>
            </w:r>
          </w:p>
          <w:p w:rsidR="001566F3" w:rsidRPr="009129EA" w:rsidRDefault="001566F3" w:rsidP="001566F3">
            <w:pPr>
              <w:pStyle w:val="a6"/>
              <w:rPr>
                <w:rFonts w:ascii="PT Astra Serif" w:hAnsi="PT Astra Serif"/>
              </w:rPr>
            </w:pPr>
            <w:r w:rsidRPr="009129EA">
              <w:rPr>
                <w:rFonts w:ascii="PT Astra Serif" w:hAnsi="PT Astra Serif"/>
              </w:rPr>
              <w:t>__ _____________ 2026г.</w:t>
            </w:r>
          </w:p>
          <w:p w:rsidR="001566F3" w:rsidRPr="009129EA" w:rsidRDefault="001566F3" w:rsidP="001566F3">
            <w:pPr>
              <w:jc w:val="center"/>
              <w:rPr>
                <w:rFonts w:ascii="PT Astra Serif" w:hAnsi="PT Astra Serif"/>
              </w:rPr>
            </w:pPr>
            <w:r w:rsidRPr="009129EA">
              <w:rPr>
                <w:rFonts w:ascii="PT Astra Serif" w:hAnsi="PT Astra Serif"/>
                <w:b/>
                <w:sz w:val="22"/>
                <w:szCs w:val="22"/>
              </w:rPr>
              <w:t xml:space="preserve">М.П. </w:t>
            </w:r>
          </w:p>
          <w:p w:rsidR="00C70C68" w:rsidRPr="00692DFB" w:rsidRDefault="00C70C68" w:rsidP="00C70C68">
            <w:pPr>
              <w:tabs>
                <w:tab w:val="left" w:pos="500"/>
                <w:tab w:val="center" w:pos="3312"/>
              </w:tabs>
              <w:ind w:firstLine="426"/>
              <w:rPr>
                <w:rFonts w:ascii="PT Astra Serif" w:hAnsi="PT Astra Serif"/>
              </w:rPr>
            </w:pPr>
          </w:p>
        </w:tc>
      </w:tr>
    </w:tbl>
    <w:p w:rsidR="00C41A77" w:rsidRPr="00692DFB" w:rsidRDefault="00C41A77" w:rsidP="00051AD6">
      <w:pPr>
        <w:rPr>
          <w:rFonts w:ascii="PT Astra Serif" w:hAnsi="PT Astra Serif"/>
        </w:rPr>
      </w:pPr>
    </w:p>
    <w:sectPr w:rsidR="00C41A77" w:rsidRPr="00692DFB" w:rsidSect="00051AD6">
      <w:pgSz w:w="11906" w:h="16838"/>
      <w:pgMar w:top="567" w:right="851"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4CAC" w:rsidRDefault="000B4CAC" w:rsidP="00CD5E5F">
      <w:r>
        <w:separator/>
      </w:r>
    </w:p>
  </w:endnote>
  <w:endnote w:type="continuationSeparator" w:id="0">
    <w:p w:rsidR="000B4CAC" w:rsidRDefault="000B4CAC" w:rsidP="00CD5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ET">
    <w:altName w:val="Times New Roman"/>
    <w:charset w:val="00"/>
    <w:family w:val="auto"/>
    <w:pitch w:val="variable"/>
    <w:sig w:usb0="00000001" w:usb1="00000000" w:usb2="00000000" w:usb3="00000000" w:csb0="0000001F" w:csb1="00000000"/>
  </w:font>
  <w:font w:name="Times New Roman CYR">
    <w:panose1 w:val="02020603050405020304"/>
    <w:charset w:val="CC"/>
    <w:family w:val="roman"/>
    <w:pitch w:val="variable"/>
    <w:sig w:usb0="E0002AFF" w:usb1="C0007841" w:usb2="00000009" w:usb3="00000000" w:csb0="000001FF" w:csb1="00000000"/>
  </w:font>
  <w:font w:name="PT Astra Serif">
    <w:altName w:val="Times New Roman"/>
    <w:panose1 w:val="020A0603040505020204"/>
    <w:charset w:val="CC"/>
    <w:family w:val="roman"/>
    <w:pitch w:val="variable"/>
    <w:sig w:usb0="A00002EF" w:usb1="5000204B" w:usb2="00000020" w:usb3="00000000" w:csb0="00000097"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4CAC" w:rsidRDefault="000B4CAC" w:rsidP="00CD5E5F">
      <w:r>
        <w:separator/>
      </w:r>
    </w:p>
  </w:footnote>
  <w:footnote w:type="continuationSeparator" w:id="0">
    <w:p w:rsidR="000B4CAC" w:rsidRDefault="000B4CAC" w:rsidP="00CD5E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6"/>
        </w:tabs>
        <w:ind w:left="76" w:hanging="360"/>
      </w:pPr>
    </w:lvl>
    <w:lvl w:ilvl="1">
      <w:start w:val="1"/>
      <w:numFmt w:val="decimal"/>
      <w:lvlText w:val="%1.%2."/>
      <w:lvlJc w:val="left"/>
      <w:pPr>
        <w:tabs>
          <w:tab w:val="num" w:pos="480"/>
        </w:tabs>
        <w:ind w:left="480" w:hanging="480"/>
      </w:pPr>
    </w:lvl>
    <w:lvl w:ilvl="2">
      <w:start w:val="1"/>
      <w:numFmt w:val="decimal"/>
      <w:lvlText w:val="%1.%2.%3."/>
      <w:lvlJc w:val="left"/>
      <w:pPr>
        <w:tabs>
          <w:tab w:val="num" w:pos="1004"/>
        </w:tabs>
        <w:ind w:left="1004" w:hanging="720"/>
      </w:pPr>
    </w:lvl>
    <w:lvl w:ilvl="3">
      <w:start w:val="1"/>
      <w:numFmt w:val="decimal"/>
      <w:lvlText w:val="%1.%2.%3.%4."/>
      <w:lvlJc w:val="left"/>
      <w:pPr>
        <w:tabs>
          <w:tab w:val="num" w:pos="1288"/>
        </w:tabs>
        <w:ind w:left="1288" w:hanging="720"/>
      </w:pPr>
    </w:lvl>
    <w:lvl w:ilvl="4">
      <w:start w:val="1"/>
      <w:numFmt w:val="decimal"/>
      <w:lvlText w:val="%1.%2.%3.%4.%5."/>
      <w:lvlJc w:val="left"/>
      <w:pPr>
        <w:tabs>
          <w:tab w:val="num" w:pos="1932"/>
        </w:tabs>
        <w:ind w:left="1932" w:hanging="1080"/>
      </w:pPr>
    </w:lvl>
    <w:lvl w:ilvl="5">
      <w:start w:val="1"/>
      <w:numFmt w:val="decimal"/>
      <w:lvlText w:val="%1.%2.%3.%4.%5.%6."/>
      <w:lvlJc w:val="left"/>
      <w:pPr>
        <w:tabs>
          <w:tab w:val="num" w:pos="2216"/>
        </w:tabs>
        <w:ind w:left="2216" w:hanging="1080"/>
      </w:pPr>
    </w:lvl>
    <w:lvl w:ilvl="6">
      <w:start w:val="1"/>
      <w:numFmt w:val="decimal"/>
      <w:lvlText w:val="%1.%2.%3.%4.%5.%6.%7."/>
      <w:lvlJc w:val="left"/>
      <w:pPr>
        <w:tabs>
          <w:tab w:val="num" w:pos="2860"/>
        </w:tabs>
        <w:ind w:left="2860" w:hanging="1440"/>
      </w:pPr>
    </w:lvl>
    <w:lvl w:ilvl="7">
      <w:start w:val="1"/>
      <w:numFmt w:val="decimal"/>
      <w:lvlText w:val="%1.%2.%3.%4.%5.%6.%7.%8."/>
      <w:lvlJc w:val="left"/>
      <w:pPr>
        <w:tabs>
          <w:tab w:val="num" w:pos="3144"/>
        </w:tabs>
        <w:ind w:left="3144" w:hanging="1440"/>
      </w:pPr>
    </w:lvl>
    <w:lvl w:ilvl="8">
      <w:start w:val="1"/>
      <w:numFmt w:val="decimal"/>
      <w:lvlText w:val="%1.%2.%3.%4.%5.%6.%7.%8.%9."/>
      <w:lvlJc w:val="left"/>
      <w:pPr>
        <w:tabs>
          <w:tab w:val="num" w:pos="3788"/>
        </w:tabs>
        <w:ind w:left="3788" w:hanging="1800"/>
      </w:pPr>
    </w:lvl>
  </w:abstractNum>
  <w:abstractNum w:abstractNumId="1">
    <w:nsid w:val="04C230AC"/>
    <w:multiLevelType w:val="hybridMultilevel"/>
    <w:tmpl w:val="E7728E08"/>
    <w:lvl w:ilvl="0" w:tplc="362211DA">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nsid w:val="0D2C7DA6"/>
    <w:multiLevelType w:val="multilevel"/>
    <w:tmpl w:val="AA60AC38"/>
    <w:lvl w:ilvl="0">
      <w:start w:val="1"/>
      <w:numFmt w:val="decimal"/>
      <w:lvlText w:val="%1."/>
      <w:lvlJc w:val="left"/>
      <w:pPr>
        <w:ind w:left="480" w:hanging="480"/>
      </w:pPr>
      <w:rPr>
        <w:rFonts w:hint="default"/>
        <w:color w:val="auto"/>
      </w:rPr>
    </w:lvl>
    <w:lvl w:ilvl="1">
      <w:start w:val="1"/>
      <w:numFmt w:val="decimal"/>
      <w:lvlText w:val="%1.%2."/>
      <w:lvlJc w:val="left"/>
      <w:pPr>
        <w:ind w:left="1425" w:hanging="720"/>
      </w:pPr>
      <w:rPr>
        <w:rFonts w:hint="default"/>
        <w:color w:val="auto"/>
      </w:rPr>
    </w:lvl>
    <w:lvl w:ilvl="2">
      <w:start w:val="1"/>
      <w:numFmt w:val="decimal"/>
      <w:lvlText w:val="%1.%2.%3."/>
      <w:lvlJc w:val="left"/>
      <w:pPr>
        <w:ind w:left="2130" w:hanging="720"/>
      </w:pPr>
      <w:rPr>
        <w:rFonts w:hint="default"/>
        <w:color w:val="auto"/>
      </w:rPr>
    </w:lvl>
    <w:lvl w:ilvl="3">
      <w:start w:val="1"/>
      <w:numFmt w:val="decimal"/>
      <w:lvlText w:val="%1.%2.%3.%4."/>
      <w:lvlJc w:val="left"/>
      <w:pPr>
        <w:ind w:left="3195" w:hanging="1080"/>
      </w:pPr>
      <w:rPr>
        <w:rFonts w:hint="default"/>
        <w:color w:val="auto"/>
      </w:rPr>
    </w:lvl>
    <w:lvl w:ilvl="4">
      <w:start w:val="1"/>
      <w:numFmt w:val="decimal"/>
      <w:lvlText w:val="%1.%2.%3.%4.%5."/>
      <w:lvlJc w:val="left"/>
      <w:pPr>
        <w:ind w:left="3900" w:hanging="1080"/>
      </w:pPr>
      <w:rPr>
        <w:rFonts w:hint="default"/>
        <w:color w:val="auto"/>
      </w:rPr>
    </w:lvl>
    <w:lvl w:ilvl="5">
      <w:start w:val="1"/>
      <w:numFmt w:val="decimal"/>
      <w:lvlText w:val="%1.%2.%3.%4.%5.%6."/>
      <w:lvlJc w:val="left"/>
      <w:pPr>
        <w:ind w:left="4965" w:hanging="1440"/>
      </w:pPr>
      <w:rPr>
        <w:rFonts w:hint="default"/>
        <w:color w:val="auto"/>
      </w:rPr>
    </w:lvl>
    <w:lvl w:ilvl="6">
      <w:start w:val="1"/>
      <w:numFmt w:val="decimal"/>
      <w:lvlText w:val="%1.%2.%3.%4.%5.%6.%7."/>
      <w:lvlJc w:val="left"/>
      <w:pPr>
        <w:ind w:left="5670" w:hanging="1440"/>
      </w:pPr>
      <w:rPr>
        <w:rFonts w:hint="default"/>
        <w:color w:val="auto"/>
      </w:rPr>
    </w:lvl>
    <w:lvl w:ilvl="7">
      <w:start w:val="1"/>
      <w:numFmt w:val="decimal"/>
      <w:lvlText w:val="%1.%2.%3.%4.%5.%6.%7.%8."/>
      <w:lvlJc w:val="left"/>
      <w:pPr>
        <w:ind w:left="6735" w:hanging="1800"/>
      </w:pPr>
      <w:rPr>
        <w:rFonts w:hint="default"/>
        <w:color w:val="auto"/>
      </w:rPr>
    </w:lvl>
    <w:lvl w:ilvl="8">
      <w:start w:val="1"/>
      <w:numFmt w:val="decimal"/>
      <w:lvlText w:val="%1.%2.%3.%4.%5.%6.%7.%8.%9."/>
      <w:lvlJc w:val="left"/>
      <w:pPr>
        <w:ind w:left="7440" w:hanging="1800"/>
      </w:pPr>
      <w:rPr>
        <w:rFonts w:hint="default"/>
        <w:color w:val="auto"/>
      </w:rPr>
    </w:lvl>
  </w:abstractNum>
  <w:abstractNum w:abstractNumId="3">
    <w:nsid w:val="128406D2"/>
    <w:multiLevelType w:val="multilevel"/>
    <w:tmpl w:val="FBF229C0"/>
    <w:lvl w:ilvl="0">
      <w:start w:val="1"/>
      <w:numFmt w:val="upperRoman"/>
      <w:lvlText w:val="%1."/>
      <w:lvlJc w:val="left"/>
      <w:pPr>
        <w:ind w:left="1080" w:hanging="720"/>
      </w:pPr>
      <w:rPr>
        <w:rFonts w:hint="default"/>
      </w:rPr>
    </w:lvl>
    <w:lvl w:ilvl="1">
      <w:start w:val="2"/>
      <w:numFmt w:val="decimal"/>
      <w:isLgl/>
      <w:lvlText w:val="%1.%2."/>
      <w:lvlJc w:val="left"/>
      <w:pPr>
        <w:ind w:left="1249" w:hanging="54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nsid w:val="1D6613F1"/>
    <w:multiLevelType w:val="hybridMultilevel"/>
    <w:tmpl w:val="29920A8A"/>
    <w:lvl w:ilvl="0" w:tplc="D77080C2">
      <w:start w:val="10"/>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5">
    <w:nsid w:val="316C42A7"/>
    <w:multiLevelType w:val="hybridMultilevel"/>
    <w:tmpl w:val="A3CC59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F390F3A"/>
    <w:multiLevelType w:val="singleLevel"/>
    <w:tmpl w:val="B39A9A7A"/>
    <w:lvl w:ilvl="0">
      <w:start w:val="2"/>
      <w:numFmt w:val="decimal"/>
      <w:pStyle w:val="1"/>
      <w:lvlText w:val="2.2.%1."/>
      <w:legacy w:legacy="1" w:legacySpace="0" w:legacyIndent="749"/>
      <w:lvlJc w:val="left"/>
      <w:rPr>
        <w:rFonts w:ascii="Times New Roman" w:hAnsi="Times New Roman" w:cs="Times New Roman"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1"/>
  </w:num>
  <w:num w:numId="5">
    <w:abstractNumId w:val="6"/>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B3FA4"/>
    <w:rsid w:val="000305B5"/>
    <w:rsid w:val="00030DAE"/>
    <w:rsid w:val="000315CC"/>
    <w:rsid w:val="00032B96"/>
    <w:rsid w:val="00036E9B"/>
    <w:rsid w:val="00044AA3"/>
    <w:rsid w:val="00050102"/>
    <w:rsid w:val="00051AD6"/>
    <w:rsid w:val="00053702"/>
    <w:rsid w:val="0008577C"/>
    <w:rsid w:val="000B4CAC"/>
    <w:rsid w:val="000C2741"/>
    <w:rsid w:val="000F199D"/>
    <w:rsid w:val="001047D4"/>
    <w:rsid w:val="00114C41"/>
    <w:rsid w:val="00131BD3"/>
    <w:rsid w:val="00136810"/>
    <w:rsid w:val="0015110B"/>
    <w:rsid w:val="001566F3"/>
    <w:rsid w:val="00186BEB"/>
    <w:rsid w:val="001A3665"/>
    <w:rsid w:val="001B13D2"/>
    <w:rsid w:val="001B2773"/>
    <w:rsid w:val="001B3839"/>
    <w:rsid w:val="001E2EDD"/>
    <w:rsid w:val="00213D99"/>
    <w:rsid w:val="0023031F"/>
    <w:rsid w:val="00250E1A"/>
    <w:rsid w:val="00254711"/>
    <w:rsid w:val="00260066"/>
    <w:rsid w:val="002608B5"/>
    <w:rsid w:val="002816AC"/>
    <w:rsid w:val="0028775C"/>
    <w:rsid w:val="002A4859"/>
    <w:rsid w:val="002E6A5F"/>
    <w:rsid w:val="002F2AD2"/>
    <w:rsid w:val="00332826"/>
    <w:rsid w:val="00340B61"/>
    <w:rsid w:val="0034694E"/>
    <w:rsid w:val="003943CB"/>
    <w:rsid w:val="003A5AAD"/>
    <w:rsid w:val="003B2719"/>
    <w:rsid w:val="003C3292"/>
    <w:rsid w:val="003D6B99"/>
    <w:rsid w:val="004717F9"/>
    <w:rsid w:val="00473249"/>
    <w:rsid w:val="00490668"/>
    <w:rsid w:val="004A75F9"/>
    <w:rsid w:val="004B3B8A"/>
    <w:rsid w:val="004B609A"/>
    <w:rsid w:val="004D3B3D"/>
    <w:rsid w:val="004F3D7C"/>
    <w:rsid w:val="004F6CEA"/>
    <w:rsid w:val="0055580A"/>
    <w:rsid w:val="00564C27"/>
    <w:rsid w:val="00581191"/>
    <w:rsid w:val="005858AD"/>
    <w:rsid w:val="00585EB3"/>
    <w:rsid w:val="005964A9"/>
    <w:rsid w:val="005A2BE4"/>
    <w:rsid w:val="005A4F9E"/>
    <w:rsid w:val="005B544C"/>
    <w:rsid w:val="005D2BDB"/>
    <w:rsid w:val="005E0417"/>
    <w:rsid w:val="005E4CE0"/>
    <w:rsid w:val="006001F2"/>
    <w:rsid w:val="00620939"/>
    <w:rsid w:val="006541BA"/>
    <w:rsid w:val="00681761"/>
    <w:rsid w:val="00692DFB"/>
    <w:rsid w:val="0069716C"/>
    <w:rsid w:val="006A2A0A"/>
    <w:rsid w:val="006B0972"/>
    <w:rsid w:val="006B13E7"/>
    <w:rsid w:val="006B3FA4"/>
    <w:rsid w:val="006B4F26"/>
    <w:rsid w:val="006C2EAB"/>
    <w:rsid w:val="006D1EDD"/>
    <w:rsid w:val="006F5F51"/>
    <w:rsid w:val="007046F0"/>
    <w:rsid w:val="00713D63"/>
    <w:rsid w:val="00733368"/>
    <w:rsid w:val="007413B9"/>
    <w:rsid w:val="007505FB"/>
    <w:rsid w:val="00796296"/>
    <w:rsid w:val="007C5805"/>
    <w:rsid w:val="007E1231"/>
    <w:rsid w:val="007F29F7"/>
    <w:rsid w:val="007F407D"/>
    <w:rsid w:val="00812ABF"/>
    <w:rsid w:val="0081640B"/>
    <w:rsid w:val="00827CD9"/>
    <w:rsid w:val="00832E15"/>
    <w:rsid w:val="00837B8E"/>
    <w:rsid w:val="00841523"/>
    <w:rsid w:val="00843098"/>
    <w:rsid w:val="00856E80"/>
    <w:rsid w:val="008A1D76"/>
    <w:rsid w:val="008C7874"/>
    <w:rsid w:val="008E3E2F"/>
    <w:rsid w:val="00913789"/>
    <w:rsid w:val="009162F5"/>
    <w:rsid w:val="00961DD0"/>
    <w:rsid w:val="00972C41"/>
    <w:rsid w:val="00980CEA"/>
    <w:rsid w:val="00983F40"/>
    <w:rsid w:val="009848AA"/>
    <w:rsid w:val="0098705A"/>
    <w:rsid w:val="009A5708"/>
    <w:rsid w:val="009C275A"/>
    <w:rsid w:val="009E729E"/>
    <w:rsid w:val="00A25F1D"/>
    <w:rsid w:val="00A27D9D"/>
    <w:rsid w:val="00A35234"/>
    <w:rsid w:val="00A35F85"/>
    <w:rsid w:val="00A6473C"/>
    <w:rsid w:val="00A7645E"/>
    <w:rsid w:val="00A77CF2"/>
    <w:rsid w:val="00A81D8D"/>
    <w:rsid w:val="00A84895"/>
    <w:rsid w:val="00A85E66"/>
    <w:rsid w:val="00AA2A85"/>
    <w:rsid w:val="00AA7BF1"/>
    <w:rsid w:val="00B20606"/>
    <w:rsid w:val="00B47C3A"/>
    <w:rsid w:val="00B550D8"/>
    <w:rsid w:val="00B63B10"/>
    <w:rsid w:val="00B73916"/>
    <w:rsid w:val="00B81AD6"/>
    <w:rsid w:val="00BB0E5D"/>
    <w:rsid w:val="00BB7132"/>
    <w:rsid w:val="00BC41A5"/>
    <w:rsid w:val="00BC69D5"/>
    <w:rsid w:val="00BC7CE6"/>
    <w:rsid w:val="00BE1263"/>
    <w:rsid w:val="00BE298E"/>
    <w:rsid w:val="00BF75C1"/>
    <w:rsid w:val="00C220BE"/>
    <w:rsid w:val="00C36B27"/>
    <w:rsid w:val="00C41A77"/>
    <w:rsid w:val="00C55CAB"/>
    <w:rsid w:val="00C5754F"/>
    <w:rsid w:val="00C675CB"/>
    <w:rsid w:val="00C70C68"/>
    <w:rsid w:val="00C910BC"/>
    <w:rsid w:val="00C9175A"/>
    <w:rsid w:val="00C97468"/>
    <w:rsid w:val="00CA5382"/>
    <w:rsid w:val="00CB2563"/>
    <w:rsid w:val="00CD5E5F"/>
    <w:rsid w:val="00D02E3E"/>
    <w:rsid w:val="00D051EA"/>
    <w:rsid w:val="00D111A0"/>
    <w:rsid w:val="00D149F4"/>
    <w:rsid w:val="00D208F3"/>
    <w:rsid w:val="00D30B72"/>
    <w:rsid w:val="00D417C4"/>
    <w:rsid w:val="00D737FB"/>
    <w:rsid w:val="00DA43D0"/>
    <w:rsid w:val="00DA50A1"/>
    <w:rsid w:val="00DA5F89"/>
    <w:rsid w:val="00DC4B25"/>
    <w:rsid w:val="00DD21A1"/>
    <w:rsid w:val="00DF0C72"/>
    <w:rsid w:val="00DF4186"/>
    <w:rsid w:val="00DF6A41"/>
    <w:rsid w:val="00E170C0"/>
    <w:rsid w:val="00E22CF8"/>
    <w:rsid w:val="00E34F06"/>
    <w:rsid w:val="00E609D6"/>
    <w:rsid w:val="00E7018D"/>
    <w:rsid w:val="00E853B0"/>
    <w:rsid w:val="00EC33FF"/>
    <w:rsid w:val="00EC547A"/>
    <w:rsid w:val="00ED1CFD"/>
    <w:rsid w:val="00F05BFF"/>
    <w:rsid w:val="00F119FB"/>
    <w:rsid w:val="00F128FC"/>
    <w:rsid w:val="00F36E93"/>
    <w:rsid w:val="00F377B3"/>
    <w:rsid w:val="00F4768D"/>
    <w:rsid w:val="00F50C97"/>
    <w:rsid w:val="00F5720C"/>
    <w:rsid w:val="00F67F1E"/>
    <w:rsid w:val="00F72B30"/>
    <w:rsid w:val="00F93A58"/>
    <w:rsid w:val="00F9586B"/>
    <w:rsid w:val="00FA0F0E"/>
    <w:rsid w:val="00FB7F9D"/>
    <w:rsid w:val="00FC0D46"/>
    <w:rsid w:val="00FF25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577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4694E"/>
    <w:pPr>
      <w:numPr>
        <w:numId w:val="5"/>
      </w:numPr>
      <w:suppressAutoHyphens/>
      <w:spacing w:before="108" w:after="108" w:line="100" w:lineRule="atLeast"/>
      <w:jc w:val="center"/>
      <w:outlineLvl w:val="0"/>
    </w:pPr>
    <w:rPr>
      <w:rFonts w:ascii="Arial" w:hAnsi="Arial"/>
      <w:b/>
      <w:bCs/>
      <w:color w:val="000080"/>
      <w:kern w:val="2"/>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08577C"/>
    <w:rPr>
      <w:color w:val="0000FF"/>
      <w:u w:val="single"/>
    </w:rPr>
  </w:style>
  <w:style w:type="paragraph" w:customStyle="1" w:styleId="11">
    <w:name w:val="Обычный1"/>
    <w:link w:val="CharChar"/>
    <w:rsid w:val="0008577C"/>
    <w:pPr>
      <w:spacing w:after="0" w:line="240" w:lineRule="auto"/>
      <w:jc w:val="both"/>
    </w:pPr>
    <w:rPr>
      <w:rFonts w:ascii="TimesET" w:eastAsia="Times New Roman" w:hAnsi="TimesET" w:cs="Times New Roman"/>
      <w:sz w:val="24"/>
      <w:szCs w:val="20"/>
      <w:lang w:eastAsia="ru-RU"/>
    </w:rPr>
  </w:style>
  <w:style w:type="paragraph" w:customStyle="1" w:styleId="21">
    <w:name w:val="Основной текст с отступом 21"/>
    <w:basedOn w:val="a"/>
    <w:rsid w:val="0008577C"/>
    <w:pPr>
      <w:suppressAutoHyphens/>
      <w:spacing w:after="120" w:line="480" w:lineRule="auto"/>
      <w:ind w:left="283"/>
    </w:pPr>
    <w:rPr>
      <w:lang w:eastAsia="ar-SA"/>
    </w:rPr>
  </w:style>
  <w:style w:type="character" w:customStyle="1" w:styleId="CharChar">
    <w:name w:val="Обычный Char Char"/>
    <w:link w:val="11"/>
    <w:locked/>
    <w:rsid w:val="0008577C"/>
    <w:rPr>
      <w:rFonts w:ascii="TimesET" w:eastAsia="Times New Roman" w:hAnsi="TimesET" w:cs="Times New Roman"/>
      <w:sz w:val="24"/>
      <w:szCs w:val="20"/>
      <w:lang w:eastAsia="ru-RU"/>
    </w:rPr>
  </w:style>
  <w:style w:type="paragraph" w:styleId="a4">
    <w:name w:val="List Paragraph"/>
    <w:basedOn w:val="a"/>
    <w:uiPriority w:val="99"/>
    <w:qFormat/>
    <w:rsid w:val="005A4F9E"/>
    <w:pPr>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link w:val="ConsPlusNormal0"/>
    <w:rsid w:val="00564C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564C27"/>
    <w:rPr>
      <w:rFonts w:ascii="Arial" w:eastAsia="Times New Roman" w:hAnsi="Arial" w:cs="Arial"/>
      <w:sz w:val="20"/>
      <w:szCs w:val="20"/>
      <w:lang w:eastAsia="ru-RU"/>
    </w:rPr>
  </w:style>
  <w:style w:type="paragraph" w:styleId="a5">
    <w:name w:val="Normal (Web)"/>
    <w:basedOn w:val="a"/>
    <w:uiPriority w:val="99"/>
    <w:unhideWhenUsed/>
    <w:rsid w:val="00C36B27"/>
    <w:pPr>
      <w:spacing w:before="100" w:beforeAutospacing="1" w:after="100" w:afterAutospacing="1"/>
    </w:pPr>
  </w:style>
  <w:style w:type="paragraph" w:customStyle="1" w:styleId="FR1">
    <w:name w:val="FR1"/>
    <w:rsid w:val="00C41A77"/>
    <w:pPr>
      <w:widowControl w:val="0"/>
      <w:suppressAutoHyphens/>
      <w:spacing w:before="700" w:after="0" w:line="240" w:lineRule="auto"/>
    </w:pPr>
    <w:rPr>
      <w:rFonts w:ascii="Times New Roman" w:eastAsia="Arial" w:hAnsi="Times New Roman" w:cs="Times New Roman"/>
      <w:b/>
      <w:sz w:val="28"/>
      <w:szCs w:val="20"/>
      <w:lang w:eastAsia="ar-SA"/>
    </w:rPr>
  </w:style>
  <w:style w:type="paragraph" w:styleId="a6">
    <w:name w:val="No Spacing"/>
    <w:aliases w:val="для таблиц"/>
    <w:link w:val="a7"/>
    <w:qFormat/>
    <w:rsid w:val="00C41A77"/>
    <w:pPr>
      <w:spacing w:after="0" w:line="240" w:lineRule="auto"/>
    </w:pPr>
    <w:rPr>
      <w:rFonts w:ascii="Calibri" w:eastAsia="Times New Roman" w:hAnsi="Calibri" w:cs="Times New Roman"/>
      <w:lang w:eastAsia="ru-RU"/>
    </w:rPr>
  </w:style>
  <w:style w:type="character" w:customStyle="1" w:styleId="a7">
    <w:name w:val="Без интервала Знак"/>
    <w:aliases w:val="для таблиц Знак"/>
    <w:link w:val="a6"/>
    <w:rsid w:val="00C41A77"/>
    <w:rPr>
      <w:rFonts w:ascii="Calibri" w:eastAsia="Times New Roman" w:hAnsi="Calibri" w:cs="Times New Roman"/>
      <w:lang w:eastAsia="ru-RU"/>
    </w:rPr>
  </w:style>
  <w:style w:type="paragraph" w:customStyle="1" w:styleId="2">
    <w:name w:val="Обычный2"/>
    <w:rsid w:val="00C41A77"/>
    <w:pPr>
      <w:widowControl w:val="0"/>
      <w:spacing w:after="0" w:line="300" w:lineRule="auto"/>
      <w:ind w:firstLine="720"/>
      <w:jc w:val="both"/>
    </w:pPr>
    <w:rPr>
      <w:rFonts w:ascii="Times New Roman" w:eastAsia="Times New Roman" w:hAnsi="Times New Roman" w:cs="Times New Roman"/>
      <w:snapToGrid w:val="0"/>
      <w:sz w:val="24"/>
      <w:szCs w:val="20"/>
      <w:lang w:eastAsia="ru-RU"/>
    </w:rPr>
  </w:style>
  <w:style w:type="character" w:customStyle="1" w:styleId="10">
    <w:name w:val="Заголовок 1 Знак"/>
    <w:basedOn w:val="a0"/>
    <w:link w:val="1"/>
    <w:rsid w:val="0034694E"/>
    <w:rPr>
      <w:rFonts w:ascii="Arial" w:eastAsia="Times New Roman" w:hAnsi="Arial" w:cs="Times New Roman"/>
      <w:b/>
      <w:bCs/>
      <w:color w:val="000080"/>
      <w:kern w:val="2"/>
      <w:sz w:val="20"/>
      <w:szCs w:val="20"/>
      <w:lang w:eastAsia="ar-SA"/>
    </w:rPr>
  </w:style>
  <w:style w:type="paragraph" w:styleId="a8">
    <w:name w:val="Body Text"/>
    <w:aliases w:val="Çàã1,BO,ID,body indent,andrad,EHPT,Body Text2"/>
    <w:basedOn w:val="a"/>
    <w:link w:val="a9"/>
    <w:rsid w:val="004F6CEA"/>
    <w:pPr>
      <w:spacing w:after="120"/>
    </w:pPr>
  </w:style>
  <w:style w:type="character" w:customStyle="1" w:styleId="a9">
    <w:name w:val="Основной текст Знак"/>
    <w:aliases w:val="Çàã1 Знак,BO Знак,ID Знак,body indent Знак,andrad Знак,EHPT Знак,Body Text2 Знак"/>
    <w:basedOn w:val="a0"/>
    <w:link w:val="a8"/>
    <w:rsid w:val="004F6CEA"/>
    <w:rPr>
      <w:rFonts w:ascii="Times New Roman" w:eastAsia="Times New Roman" w:hAnsi="Times New Roman" w:cs="Times New Roman"/>
      <w:sz w:val="24"/>
      <w:szCs w:val="24"/>
      <w:lang w:eastAsia="ru-RU"/>
    </w:rPr>
  </w:style>
  <w:style w:type="paragraph" w:customStyle="1" w:styleId="aa">
    <w:name w:val="Прижатый влево"/>
    <w:basedOn w:val="a"/>
    <w:next w:val="a"/>
    <w:uiPriority w:val="99"/>
    <w:rsid w:val="00972C41"/>
    <w:pPr>
      <w:widowControl w:val="0"/>
      <w:autoSpaceDE w:val="0"/>
      <w:autoSpaceDN w:val="0"/>
      <w:adjustRightInd w:val="0"/>
    </w:pPr>
    <w:rPr>
      <w:rFonts w:ascii="Times New Roman CYR" w:hAnsi="Times New Roman CYR" w:cs="Times New Roman CYR"/>
    </w:rPr>
  </w:style>
  <w:style w:type="paragraph" w:customStyle="1" w:styleId="Style2">
    <w:name w:val="Style2"/>
    <w:basedOn w:val="a"/>
    <w:uiPriority w:val="99"/>
    <w:rsid w:val="00CD5E5F"/>
    <w:pPr>
      <w:widowControl w:val="0"/>
      <w:autoSpaceDE w:val="0"/>
      <w:autoSpaceDN w:val="0"/>
      <w:adjustRightInd w:val="0"/>
      <w:jc w:val="both"/>
    </w:pPr>
  </w:style>
  <w:style w:type="paragraph" w:customStyle="1" w:styleId="Style16">
    <w:name w:val="Style16"/>
    <w:basedOn w:val="a"/>
    <w:uiPriority w:val="99"/>
    <w:rsid w:val="00CD5E5F"/>
    <w:pPr>
      <w:widowControl w:val="0"/>
      <w:autoSpaceDE w:val="0"/>
      <w:autoSpaceDN w:val="0"/>
      <w:adjustRightInd w:val="0"/>
      <w:spacing w:line="226" w:lineRule="exact"/>
      <w:ind w:firstLine="470"/>
      <w:jc w:val="both"/>
    </w:pPr>
  </w:style>
  <w:style w:type="paragraph" w:styleId="ab">
    <w:name w:val="header"/>
    <w:basedOn w:val="a"/>
    <w:link w:val="ac"/>
    <w:uiPriority w:val="99"/>
    <w:unhideWhenUsed/>
    <w:rsid w:val="00CD5E5F"/>
    <w:pPr>
      <w:tabs>
        <w:tab w:val="center" w:pos="4677"/>
        <w:tab w:val="right" w:pos="9355"/>
      </w:tabs>
    </w:pPr>
  </w:style>
  <w:style w:type="character" w:customStyle="1" w:styleId="ac">
    <w:name w:val="Верхний колонтитул Знак"/>
    <w:basedOn w:val="a0"/>
    <w:link w:val="ab"/>
    <w:uiPriority w:val="99"/>
    <w:rsid w:val="00CD5E5F"/>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CD5E5F"/>
    <w:pPr>
      <w:tabs>
        <w:tab w:val="center" w:pos="4677"/>
        <w:tab w:val="right" w:pos="9355"/>
      </w:tabs>
    </w:pPr>
  </w:style>
  <w:style w:type="character" w:customStyle="1" w:styleId="ae">
    <w:name w:val="Нижний колонтитул Знак"/>
    <w:basedOn w:val="a0"/>
    <w:link w:val="ad"/>
    <w:uiPriority w:val="99"/>
    <w:rsid w:val="00CD5E5F"/>
    <w:rPr>
      <w:rFonts w:ascii="Times New Roman" w:eastAsia="Times New Roman" w:hAnsi="Times New Roman" w:cs="Times New Roman"/>
      <w:sz w:val="24"/>
      <w:szCs w:val="24"/>
      <w:lang w:eastAsia="ru-RU"/>
    </w:rPr>
  </w:style>
  <w:style w:type="character" w:customStyle="1" w:styleId="lots-wrap-contentbodyval">
    <w:name w:val="lots-wrap-content__body__val"/>
    <w:basedOn w:val="a0"/>
    <w:rsid w:val="00D417C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8709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5FCB9E5094EC2B5C5F9F0AA003C98CBAFE1521D7726EA2A4404314D102B15F85138F75A3DD5D69C73DB570EED23BAJ" TargetMode="External"/><Relationship Id="rId13" Type="http://schemas.openxmlformats.org/officeDocument/2006/relationships/hyperlink" Target="consultantplus://offline/ref=B5FCB9E5094EC2B5C5F9F0AA003C98CBAFE1521D7726EA2A4404314D102B15F84338AF563ED4CF9477CE015FA8667B7BE76BFAD4EF8D401925B2J"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B5FCB9E5094EC2B5C5F9F0AA003C98CBAFE1521D7726EA2A4404314D102B15F85138F75A3DD5D69C73DB570EED23BAJ"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B5FCB9E5094EC2B5C5F9F0AA003C98CBAFE1521D7726EA2A4404314D102B15F85138F75A3DD5D69C73DB570EED23BAJ" TargetMode="External"/><Relationship Id="rId5" Type="http://schemas.openxmlformats.org/officeDocument/2006/relationships/webSettings" Target="webSettings.xml"/><Relationship Id="rId15" Type="http://schemas.openxmlformats.org/officeDocument/2006/relationships/hyperlink" Target="consultantplus://offline/ref=B5FCB9E5094EC2B5C5F9F0AA003C98CBAFE1521D7726EA2A4404314D102B15F84338AF563ED4CB9D7ACE015FA8667B7BE76BFAD4EF8D401925B2J" TargetMode="External"/><Relationship Id="rId10" Type="http://schemas.openxmlformats.org/officeDocument/2006/relationships/hyperlink" Target="consultantplus://offline/ref=B5FCB9E5094EC2B5C5F9F0AA003C98CBAFE1521D7726EA2A4404314D102B15F85138F75A3DD5D69C73DB570EED23BAJ" TargetMode="External"/><Relationship Id="rId4" Type="http://schemas.openxmlformats.org/officeDocument/2006/relationships/settings" Target="settings.xml"/><Relationship Id="rId9" Type="http://schemas.openxmlformats.org/officeDocument/2006/relationships/hyperlink" Target="consultantplus://offline/ref=B5FCB9E5094EC2B5C5F9F0AA003C98CBAFE1521D7726EA2A4404314D102B15F85138F75A3DD5D69C73DB570EED23BAJ" TargetMode="External"/><Relationship Id="rId14" Type="http://schemas.openxmlformats.org/officeDocument/2006/relationships/hyperlink" Target="consultantplus://offline/ref=B5FCB9E5094EC2B5C5F9F0AA003C98CBAFE1521D7726EA2A4404314D102B15F84338AF563ED4CB9973CE015FA8667B7BE76BFAD4EF8D401925B2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10</Pages>
  <Words>4272</Words>
  <Characters>24357</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Юрист</cp:lastModifiedBy>
  <cp:revision>6</cp:revision>
  <cp:lastPrinted>2026-03-16T08:18:00Z</cp:lastPrinted>
  <dcterms:created xsi:type="dcterms:W3CDTF">2026-03-16T06:51:00Z</dcterms:created>
  <dcterms:modified xsi:type="dcterms:W3CDTF">2026-03-18T10:02:00Z</dcterms:modified>
</cp:coreProperties>
</file>